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A1" w:rsidRDefault="00EB0060">
      <w:pPr>
        <w:spacing w:line="240" w:lineRule="auto"/>
      </w:pPr>
      <w:r w:rsidRPr="00EB0060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6129655" cy="8425462"/>
            <wp:effectExtent l="0" t="0" r="4445" b="0"/>
            <wp:docPr id="1" name="Рисунок 1" descr="C:\Users\UseR7\Desktop\Новая папка (7)\Программ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esktop\Новая папка (7)\Программа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55" cy="842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08C9"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58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B0060" w:rsidRDefault="00EB0060" w:rsidP="00896D04">
      <w:pPr>
        <w:spacing w:after="306" w:line="246" w:lineRule="auto"/>
        <w:ind w:left="10" w:right="-15"/>
        <w:jc w:val="center"/>
        <w:rPr>
          <w:b/>
          <w:sz w:val="28"/>
          <w:szCs w:val="28"/>
        </w:rPr>
      </w:pPr>
    </w:p>
    <w:p w:rsidR="00EB0060" w:rsidRDefault="00EB0060" w:rsidP="00896D04">
      <w:pPr>
        <w:spacing w:after="306" w:line="246" w:lineRule="auto"/>
        <w:ind w:left="10" w:right="-15"/>
        <w:jc w:val="center"/>
        <w:rPr>
          <w:b/>
          <w:sz w:val="28"/>
          <w:szCs w:val="28"/>
        </w:rPr>
      </w:pPr>
    </w:p>
    <w:p w:rsidR="00896D04" w:rsidRPr="00575728" w:rsidRDefault="00896D04" w:rsidP="00896D04">
      <w:pPr>
        <w:spacing w:after="306" w:line="246" w:lineRule="auto"/>
        <w:ind w:left="10" w:right="-15"/>
        <w:jc w:val="center"/>
        <w:rPr>
          <w:sz w:val="28"/>
          <w:szCs w:val="28"/>
        </w:rPr>
      </w:pPr>
      <w:bookmarkStart w:id="0" w:name="_GoBack"/>
      <w:bookmarkEnd w:id="0"/>
      <w:r w:rsidRPr="00575728">
        <w:rPr>
          <w:b/>
          <w:sz w:val="28"/>
          <w:szCs w:val="28"/>
        </w:rPr>
        <w:lastRenderedPageBreak/>
        <w:t xml:space="preserve">МУНИЦИПАЛЬНОЕ БЮДЖЕТНОЕ УЧРЕЖДЕНИЕ </w:t>
      </w:r>
    </w:p>
    <w:p w:rsidR="00896D04" w:rsidRPr="00575728" w:rsidRDefault="00896D04" w:rsidP="00896D04">
      <w:pPr>
        <w:spacing w:after="306" w:line="246" w:lineRule="auto"/>
        <w:ind w:left="10" w:right="-15"/>
        <w:jc w:val="center"/>
        <w:rPr>
          <w:sz w:val="28"/>
          <w:szCs w:val="28"/>
        </w:rPr>
      </w:pPr>
      <w:r w:rsidRPr="00575728">
        <w:rPr>
          <w:b/>
          <w:sz w:val="28"/>
          <w:szCs w:val="28"/>
        </w:rPr>
        <w:t xml:space="preserve"> ДОПОЛНИТЕЛЬНОГО ОБРАЗОВАНИЯ  </w:t>
      </w:r>
    </w:p>
    <w:p w:rsidR="00896D04" w:rsidRPr="00575728" w:rsidRDefault="00896D04" w:rsidP="00896D04">
      <w:pPr>
        <w:spacing w:after="106" w:line="246" w:lineRule="auto"/>
        <w:ind w:left="768" w:right="-15"/>
        <w:jc w:val="center"/>
        <w:rPr>
          <w:sz w:val="28"/>
          <w:szCs w:val="28"/>
        </w:rPr>
      </w:pPr>
      <w:r w:rsidRPr="00575728">
        <w:rPr>
          <w:b/>
          <w:sz w:val="28"/>
          <w:szCs w:val="28"/>
        </w:rPr>
        <w:t>СПОРТИВНАЯ ШКОЛА   ПО НАСТОЛЬНОМУ ТЕННИСУ АЛЬМЕТЬЕВСКОГО МУНИЦИПАЛЬНОГО РАЙОНА РЕСПУБЛИКИ ТАТАРСТАН</w:t>
      </w:r>
    </w:p>
    <w:p w:rsidR="00896D04" w:rsidRDefault="00896D04" w:rsidP="00896D04">
      <w:pPr>
        <w:spacing w:after="299" w:line="240" w:lineRule="auto"/>
        <w:ind w:left="675"/>
      </w:pPr>
      <w:r>
        <w:rPr>
          <w:sz w:val="28"/>
        </w:rPr>
        <w:t xml:space="preserve">                                   </w:t>
      </w:r>
    </w:p>
    <w:p w:rsidR="00896D04" w:rsidRDefault="00896D04" w:rsidP="00896D04">
      <w:pPr>
        <w:spacing w:after="297" w:line="246" w:lineRule="auto"/>
        <w:ind w:left="1095" w:right="-15"/>
        <w:jc w:val="center"/>
        <w:rPr>
          <w:sz w:val="28"/>
        </w:rPr>
      </w:pPr>
    </w:p>
    <w:p w:rsidR="001D7867" w:rsidRDefault="001D7867" w:rsidP="00896D04">
      <w:pPr>
        <w:spacing w:after="297" w:line="246" w:lineRule="auto"/>
        <w:ind w:left="1095" w:right="-15"/>
        <w:jc w:val="center"/>
        <w:rPr>
          <w:sz w:val="28"/>
        </w:rPr>
      </w:pPr>
    </w:p>
    <w:p w:rsidR="001D7867" w:rsidRPr="001D7867" w:rsidRDefault="001D7867" w:rsidP="001D7867">
      <w:pPr>
        <w:spacing w:line="246" w:lineRule="auto"/>
        <w:ind w:right="-15"/>
        <w:rPr>
          <w:rFonts w:ascii="Times New Roman" w:eastAsia="Times New Roman" w:hAnsi="Times New Roman" w:cs="Times New Roman"/>
          <w:sz w:val="28"/>
        </w:rPr>
      </w:pPr>
      <w:r w:rsidRPr="001D7867">
        <w:rPr>
          <w:rFonts w:ascii="Times New Roman" w:eastAsia="Times New Roman" w:hAnsi="Times New Roman" w:cs="Times New Roman"/>
          <w:sz w:val="28"/>
        </w:rPr>
        <w:t xml:space="preserve">РАССМОТРЕНО </w:t>
      </w:r>
    </w:p>
    <w:p w:rsidR="001D7867" w:rsidRPr="001D7867" w:rsidRDefault="001D7867" w:rsidP="001D7867">
      <w:pPr>
        <w:spacing w:line="246" w:lineRule="auto"/>
        <w:ind w:right="-15"/>
        <w:rPr>
          <w:rFonts w:ascii="Times New Roman" w:eastAsia="Times New Roman" w:hAnsi="Times New Roman" w:cs="Times New Roman"/>
          <w:sz w:val="28"/>
        </w:rPr>
      </w:pPr>
      <w:r w:rsidRPr="001D7867">
        <w:rPr>
          <w:rFonts w:ascii="Times New Roman" w:eastAsia="Times New Roman" w:hAnsi="Times New Roman" w:cs="Times New Roman"/>
          <w:sz w:val="28"/>
        </w:rPr>
        <w:t>На педагогическом совете</w:t>
      </w:r>
    </w:p>
    <w:p w:rsidR="001D7867" w:rsidRPr="001D7867" w:rsidRDefault="001D7867" w:rsidP="001D7867">
      <w:pPr>
        <w:spacing w:line="246" w:lineRule="auto"/>
        <w:ind w:right="-15"/>
        <w:rPr>
          <w:rFonts w:ascii="Times New Roman" w:eastAsia="Times New Roman" w:hAnsi="Times New Roman" w:cs="Times New Roman"/>
          <w:sz w:val="28"/>
        </w:rPr>
      </w:pPr>
      <w:r w:rsidRPr="001D7867">
        <w:rPr>
          <w:rFonts w:ascii="Times New Roman" w:eastAsia="Times New Roman" w:hAnsi="Times New Roman" w:cs="Times New Roman"/>
          <w:sz w:val="28"/>
        </w:rPr>
        <w:t>«СШ по настольному теннису»</w:t>
      </w:r>
    </w:p>
    <w:p w:rsidR="001D7867" w:rsidRDefault="001D7867" w:rsidP="001D7867">
      <w:pPr>
        <w:spacing w:after="297" w:line="246" w:lineRule="auto"/>
        <w:ind w:left="1095" w:right="-15"/>
        <w:rPr>
          <w:sz w:val="28"/>
        </w:rPr>
      </w:pPr>
    </w:p>
    <w:p w:rsidR="00896D04" w:rsidRDefault="00896D04" w:rsidP="001D7867">
      <w:pPr>
        <w:spacing w:after="297" w:line="246" w:lineRule="auto"/>
        <w:ind w:right="-15"/>
      </w:pPr>
      <w:r w:rsidRPr="0004138B">
        <w:rPr>
          <w:b/>
          <w:sz w:val="28"/>
        </w:rPr>
        <w:t xml:space="preserve">ПРИНЯТО   </w:t>
      </w:r>
      <w:r>
        <w:rPr>
          <w:sz w:val="28"/>
        </w:rPr>
        <w:t xml:space="preserve">                                                                         </w:t>
      </w:r>
      <w:r>
        <w:rPr>
          <w:sz w:val="28"/>
        </w:rPr>
        <w:tab/>
        <w:t xml:space="preserve"> </w:t>
      </w:r>
      <w:r w:rsidR="0004138B">
        <w:rPr>
          <w:sz w:val="28"/>
        </w:rPr>
        <w:t xml:space="preserve">  </w:t>
      </w:r>
      <w:proofErr w:type="gramStart"/>
      <w:r w:rsidR="0004138B">
        <w:rPr>
          <w:sz w:val="28"/>
        </w:rPr>
        <w:t xml:space="preserve">   </w:t>
      </w:r>
      <w:r w:rsidRPr="0004138B">
        <w:rPr>
          <w:b/>
          <w:sz w:val="28"/>
        </w:rPr>
        <w:t>«</w:t>
      </w:r>
      <w:proofErr w:type="gramEnd"/>
      <w:r w:rsidRPr="0004138B">
        <w:rPr>
          <w:b/>
          <w:sz w:val="28"/>
        </w:rPr>
        <w:t>УТВЕРЖДАЮ»</w:t>
      </w:r>
    </w:p>
    <w:p w:rsidR="00896D04" w:rsidRDefault="00896D04" w:rsidP="001D7867">
      <w:pPr>
        <w:spacing w:after="297" w:line="246" w:lineRule="auto"/>
        <w:ind w:right="-15"/>
        <w:rPr>
          <w:sz w:val="28"/>
        </w:rPr>
      </w:pPr>
      <w:r>
        <w:rPr>
          <w:sz w:val="28"/>
        </w:rPr>
        <w:t xml:space="preserve">На педагогическом совете </w:t>
      </w:r>
      <w:r>
        <w:rPr>
          <w:sz w:val="28"/>
        </w:rPr>
        <w:tab/>
        <w:t xml:space="preserve">                                      Директор МБУ ДО                            </w:t>
      </w:r>
      <w:proofErr w:type="gramStart"/>
      <w:r>
        <w:rPr>
          <w:sz w:val="28"/>
        </w:rPr>
        <w:t xml:space="preserve">   «</w:t>
      </w:r>
      <w:proofErr w:type="gramEnd"/>
      <w:r>
        <w:rPr>
          <w:sz w:val="28"/>
        </w:rPr>
        <w:t xml:space="preserve">СШ по настольному теннису»                    «СШ по настольному теннису»                      </w:t>
      </w:r>
    </w:p>
    <w:p w:rsidR="00896D04" w:rsidRDefault="00896D04" w:rsidP="00896D04">
      <w:pPr>
        <w:spacing w:after="297" w:line="246" w:lineRule="auto"/>
        <w:ind w:left="1085" w:right="-15"/>
        <w:rPr>
          <w:sz w:val="28"/>
        </w:rPr>
      </w:pPr>
      <w:r>
        <w:rPr>
          <w:sz w:val="28"/>
        </w:rPr>
        <w:t xml:space="preserve">                                                                           ________________ </w:t>
      </w:r>
      <w:proofErr w:type="spellStart"/>
      <w:r>
        <w:rPr>
          <w:sz w:val="28"/>
        </w:rPr>
        <w:t>В.Н.Бабаев</w:t>
      </w:r>
      <w:proofErr w:type="spellEnd"/>
      <w:r>
        <w:rPr>
          <w:sz w:val="28"/>
        </w:rPr>
        <w:t xml:space="preserve">.                </w:t>
      </w:r>
    </w:p>
    <w:p w:rsidR="00896D04" w:rsidRDefault="00896D04" w:rsidP="00896D04">
      <w:pPr>
        <w:spacing w:after="248" w:line="240" w:lineRule="auto"/>
        <w:ind w:right="163"/>
        <w:rPr>
          <w:sz w:val="28"/>
        </w:rPr>
      </w:pPr>
      <w:r>
        <w:rPr>
          <w:sz w:val="28"/>
        </w:rPr>
        <w:t xml:space="preserve">                                   </w:t>
      </w:r>
    </w:p>
    <w:p w:rsidR="00896D04" w:rsidRDefault="00896D04" w:rsidP="00896D04">
      <w:pPr>
        <w:spacing w:after="248" w:line="240" w:lineRule="auto"/>
        <w:ind w:right="163"/>
        <w:rPr>
          <w:sz w:val="28"/>
        </w:rPr>
      </w:pPr>
    </w:p>
    <w:p w:rsidR="00896D04" w:rsidRDefault="00896D04" w:rsidP="00896D04">
      <w:pPr>
        <w:spacing w:after="248" w:line="240" w:lineRule="auto"/>
        <w:ind w:right="163"/>
        <w:rPr>
          <w:sz w:val="28"/>
        </w:rPr>
      </w:pPr>
    </w:p>
    <w:p w:rsidR="00896D04" w:rsidRDefault="00896D04" w:rsidP="00896D04">
      <w:pPr>
        <w:spacing w:after="248" w:line="240" w:lineRule="auto"/>
        <w:ind w:right="163"/>
      </w:pPr>
      <w:r>
        <w:rPr>
          <w:sz w:val="28"/>
        </w:rPr>
        <w:t xml:space="preserve">  28.08.2015г.  </w:t>
      </w:r>
      <w:r>
        <w:rPr>
          <w:sz w:val="28"/>
        </w:rPr>
        <w:tab/>
        <w:t xml:space="preserve">«____» ________2015г.                                    </w:t>
      </w:r>
    </w:p>
    <w:p w:rsidR="00896D04" w:rsidRDefault="00896D04" w:rsidP="00896D04">
      <w:pPr>
        <w:spacing w:after="246" w:line="240" w:lineRule="auto"/>
        <w:jc w:val="center"/>
      </w:pPr>
      <w:r>
        <w:rPr>
          <w:sz w:val="28"/>
        </w:rPr>
        <w:t xml:space="preserve"> </w:t>
      </w:r>
    </w:p>
    <w:p w:rsidR="00896D04" w:rsidRDefault="00896D04" w:rsidP="00896D04">
      <w:pPr>
        <w:spacing w:after="248" w:line="240" w:lineRule="auto"/>
        <w:jc w:val="center"/>
      </w:pPr>
      <w:r>
        <w:rPr>
          <w:sz w:val="28"/>
        </w:rPr>
        <w:t xml:space="preserve"> </w:t>
      </w:r>
    </w:p>
    <w:p w:rsidR="00896D04" w:rsidRDefault="00896D04" w:rsidP="00896D04">
      <w:pPr>
        <w:spacing w:after="248" w:line="240" w:lineRule="auto"/>
        <w:ind w:left="675"/>
      </w:pPr>
      <w:r>
        <w:rPr>
          <w:sz w:val="28"/>
        </w:rPr>
        <w:t xml:space="preserve"> </w:t>
      </w:r>
    </w:p>
    <w:p w:rsidR="00896D04" w:rsidRPr="00A408B1" w:rsidRDefault="00896D04" w:rsidP="00896D04">
      <w:pPr>
        <w:spacing w:after="311" w:line="240" w:lineRule="auto"/>
      </w:pPr>
    </w:p>
    <w:p w:rsidR="00896D04" w:rsidRDefault="00896D04" w:rsidP="00896D04">
      <w:pPr>
        <w:spacing w:after="258" w:line="246" w:lineRule="auto"/>
        <w:ind w:left="867" w:right="-15"/>
      </w:pPr>
      <w:r>
        <w:rPr>
          <w:b/>
          <w:sz w:val="28"/>
        </w:rPr>
        <w:t xml:space="preserve">ДОПОЛНИТЕЛЬНАЯ ОБЩЕРАЗВИВАЮЩАЯ ПРОГРАММА  </w:t>
      </w:r>
    </w:p>
    <w:p w:rsidR="00896D04" w:rsidRDefault="00896D04" w:rsidP="00896D04">
      <w:pPr>
        <w:spacing w:after="198" w:line="246" w:lineRule="auto"/>
        <w:ind w:left="10" w:right="-15"/>
        <w:jc w:val="center"/>
      </w:pPr>
      <w:r>
        <w:rPr>
          <w:b/>
          <w:sz w:val="28"/>
        </w:rPr>
        <w:t xml:space="preserve"> ПО НАСТОЛЬНОМУ ТЕННИСУ </w:t>
      </w:r>
    </w:p>
    <w:p w:rsidR="00896D04" w:rsidRDefault="00896D04" w:rsidP="00896D04">
      <w:pPr>
        <w:spacing w:after="200" w:line="240" w:lineRule="auto"/>
        <w:ind w:left="675"/>
      </w:pPr>
      <w:r>
        <w:rPr>
          <w:b/>
          <w:sz w:val="28"/>
        </w:rPr>
        <w:t xml:space="preserve"> </w:t>
      </w:r>
    </w:p>
    <w:p w:rsidR="00896D04" w:rsidRDefault="00896D04" w:rsidP="00896D04">
      <w:pPr>
        <w:spacing w:after="244" w:line="240" w:lineRule="auto"/>
        <w:ind w:left="675"/>
        <w:rPr>
          <w:b/>
          <w:sz w:val="28"/>
        </w:rPr>
      </w:pPr>
    </w:p>
    <w:p w:rsidR="00896D04" w:rsidRDefault="00896D04" w:rsidP="00896D04">
      <w:pPr>
        <w:spacing w:after="244" w:line="240" w:lineRule="auto"/>
        <w:ind w:left="675"/>
        <w:rPr>
          <w:b/>
          <w:sz w:val="28"/>
        </w:rPr>
      </w:pP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96D04" w:rsidRDefault="00896D04">
      <w:pPr>
        <w:spacing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896D04" w:rsidRDefault="00896D04" w:rsidP="00896D04">
      <w:pPr>
        <w:spacing w:after="254" w:line="246" w:lineRule="auto"/>
        <w:ind w:left="670" w:right="-15"/>
        <w:rPr>
          <w:sz w:val="28"/>
        </w:rPr>
      </w:pPr>
      <w:r>
        <w:rPr>
          <w:sz w:val="28"/>
        </w:rPr>
        <w:t>Разработчики:</w:t>
      </w:r>
    </w:p>
    <w:p w:rsidR="00896D04" w:rsidRDefault="00896D04" w:rsidP="00896D04">
      <w:pPr>
        <w:spacing w:after="254" w:line="246" w:lineRule="auto"/>
        <w:ind w:left="670" w:right="-15"/>
      </w:pPr>
      <w:r>
        <w:rPr>
          <w:sz w:val="28"/>
        </w:rPr>
        <w:t xml:space="preserve">Хонин С.С. ст. тренер «СШ по настольному теннису».  </w:t>
      </w:r>
    </w:p>
    <w:p w:rsidR="00896D04" w:rsidRDefault="00896D04" w:rsidP="00896D04">
      <w:pPr>
        <w:spacing w:after="252" w:line="246" w:lineRule="auto"/>
        <w:ind w:left="670" w:right="-15"/>
      </w:pPr>
      <w:proofErr w:type="spellStart"/>
      <w:r>
        <w:rPr>
          <w:sz w:val="28"/>
        </w:rPr>
        <w:t>Самаркина</w:t>
      </w:r>
      <w:proofErr w:type="spellEnd"/>
      <w:r>
        <w:rPr>
          <w:sz w:val="28"/>
        </w:rPr>
        <w:t xml:space="preserve"> Т. А. ст. методист «СШ по настольному теннису». </w:t>
      </w:r>
    </w:p>
    <w:p w:rsidR="00896D04" w:rsidRDefault="00896D04" w:rsidP="00896D04">
      <w:pPr>
        <w:spacing w:after="255" w:line="246" w:lineRule="auto"/>
        <w:ind w:left="670" w:right="-15"/>
      </w:pPr>
      <w:r>
        <w:rPr>
          <w:sz w:val="28"/>
        </w:rPr>
        <w:t xml:space="preserve">Захаров С.В. заместитель директора «СШ по настольному теннису». </w:t>
      </w:r>
    </w:p>
    <w:p w:rsidR="00896D04" w:rsidRDefault="00896D04" w:rsidP="00896D04">
      <w:pPr>
        <w:spacing w:after="255" w:line="246" w:lineRule="auto"/>
        <w:ind w:left="670" w:right="-15"/>
      </w:pPr>
      <w:r>
        <w:rPr>
          <w:sz w:val="28"/>
        </w:rPr>
        <w:t xml:space="preserve">Срок реализации программы 1 год. </w:t>
      </w:r>
    </w:p>
    <w:p w:rsidR="00896D04" w:rsidRDefault="00896D04" w:rsidP="00896D04">
      <w:pPr>
        <w:spacing w:after="248" w:line="246" w:lineRule="auto"/>
        <w:ind w:left="670" w:right="-15"/>
      </w:pPr>
      <w:r>
        <w:rPr>
          <w:sz w:val="28"/>
        </w:rPr>
        <w:t xml:space="preserve">Год разработки программы 2015. </w:t>
      </w:r>
    </w:p>
    <w:p w:rsidR="00896D04" w:rsidRDefault="00896D04" w:rsidP="00896D04">
      <w:pPr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896D04" w:rsidRDefault="00896D04">
      <w:pPr>
        <w:spacing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896D04" w:rsidRDefault="00896D04">
      <w:pPr>
        <w:spacing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896D04" w:rsidRDefault="00896D04">
      <w:pPr>
        <w:spacing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896D04" w:rsidRDefault="00896D04">
      <w:pPr>
        <w:spacing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896D04" w:rsidRDefault="00896D04">
      <w:pPr>
        <w:spacing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896D04" w:rsidRDefault="00896D04">
      <w:pPr>
        <w:spacing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896D04" w:rsidRDefault="00896D04" w:rsidP="00896D04">
      <w:pPr>
        <w:spacing w:line="240" w:lineRule="auto"/>
        <w:rPr>
          <w:rFonts w:ascii="Times New Roman" w:eastAsia="Times New Roman" w:hAnsi="Times New Roman" w:cs="Times New Roman"/>
          <w:sz w:val="28"/>
        </w:rPr>
      </w:pPr>
    </w:p>
    <w:p w:rsidR="00F609A1" w:rsidRDefault="008708C9">
      <w:pPr>
        <w:spacing w:line="240" w:lineRule="auto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49" w:line="240" w:lineRule="auto"/>
        <w:ind w:left="3351" w:hanging="10"/>
      </w:pPr>
      <w:r>
        <w:rPr>
          <w:rFonts w:ascii="Times New Roman" w:eastAsia="Times New Roman" w:hAnsi="Times New Roman" w:cs="Times New Roman"/>
          <w:sz w:val="28"/>
        </w:rPr>
        <w:t xml:space="preserve">Содержание программы </w:t>
      </w:r>
    </w:p>
    <w:p w:rsidR="00F609A1" w:rsidRDefault="008708C9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51" w:line="240" w:lineRule="auto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96D04">
      <w:pPr>
        <w:numPr>
          <w:ilvl w:val="0"/>
          <w:numId w:val="1"/>
        </w:numPr>
        <w:spacing w:after="49" w:line="240" w:lineRule="auto"/>
        <w:ind w:hanging="348"/>
      </w:pPr>
      <w:r>
        <w:rPr>
          <w:rFonts w:ascii="Times New Roman" w:eastAsia="Times New Roman" w:hAnsi="Times New Roman" w:cs="Times New Roman"/>
          <w:sz w:val="28"/>
        </w:rPr>
        <w:t>Пояснительная записка…………………………</w:t>
      </w:r>
      <w:r w:rsidR="008708C9">
        <w:rPr>
          <w:rFonts w:ascii="Times New Roman" w:eastAsia="Times New Roman" w:hAnsi="Times New Roman" w:cs="Times New Roman"/>
          <w:sz w:val="28"/>
        </w:rPr>
        <w:t xml:space="preserve">3 стр. </w:t>
      </w:r>
    </w:p>
    <w:p w:rsidR="00F609A1" w:rsidRDefault="008708C9">
      <w:pPr>
        <w:spacing w:after="51" w:line="240" w:lineRule="auto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numPr>
          <w:ilvl w:val="0"/>
          <w:numId w:val="1"/>
        </w:numPr>
        <w:spacing w:after="49" w:line="240" w:lineRule="auto"/>
        <w:ind w:hanging="348"/>
      </w:pPr>
      <w:r>
        <w:rPr>
          <w:rFonts w:ascii="Times New Roman" w:eastAsia="Times New Roman" w:hAnsi="Times New Roman" w:cs="Times New Roman"/>
          <w:sz w:val="28"/>
        </w:rPr>
        <w:t xml:space="preserve">Нормативная часть………………………………5 стр. </w:t>
      </w:r>
    </w:p>
    <w:p w:rsidR="00F609A1" w:rsidRDefault="008708C9">
      <w:pPr>
        <w:spacing w:after="51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numPr>
          <w:ilvl w:val="0"/>
          <w:numId w:val="1"/>
        </w:numPr>
        <w:spacing w:after="49" w:line="240" w:lineRule="auto"/>
        <w:ind w:hanging="348"/>
      </w:pPr>
      <w:r>
        <w:rPr>
          <w:rFonts w:ascii="Times New Roman" w:eastAsia="Times New Roman" w:hAnsi="Times New Roman" w:cs="Times New Roman"/>
          <w:sz w:val="28"/>
        </w:rPr>
        <w:t xml:space="preserve">Методическая часть……………………………...7 стр. </w:t>
      </w:r>
    </w:p>
    <w:p w:rsidR="00F609A1" w:rsidRDefault="008708C9">
      <w:pPr>
        <w:spacing w:after="51" w:line="240" w:lineRule="auto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numPr>
          <w:ilvl w:val="0"/>
          <w:numId w:val="1"/>
        </w:numPr>
        <w:spacing w:after="49" w:line="240" w:lineRule="auto"/>
        <w:ind w:hanging="348"/>
      </w:pPr>
      <w:r>
        <w:rPr>
          <w:rFonts w:ascii="Times New Roman" w:eastAsia="Times New Roman" w:hAnsi="Times New Roman" w:cs="Times New Roman"/>
          <w:sz w:val="28"/>
        </w:rPr>
        <w:t>Система ко</w:t>
      </w:r>
      <w:r w:rsidR="00896D04">
        <w:rPr>
          <w:rFonts w:ascii="Times New Roman" w:eastAsia="Times New Roman" w:hAnsi="Times New Roman" w:cs="Times New Roman"/>
          <w:sz w:val="28"/>
        </w:rPr>
        <w:t>нтроля и зачетные требования</w:t>
      </w:r>
      <w:proofErr w:type="gramStart"/>
      <w:r w:rsidR="00896D04">
        <w:rPr>
          <w:rFonts w:ascii="Times New Roman" w:eastAsia="Times New Roman" w:hAnsi="Times New Roman" w:cs="Times New Roman"/>
          <w:sz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10 стр. </w:t>
      </w:r>
    </w:p>
    <w:p w:rsidR="00F609A1" w:rsidRDefault="008708C9">
      <w:pPr>
        <w:spacing w:after="51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numPr>
          <w:ilvl w:val="0"/>
          <w:numId w:val="1"/>
        </w:numPr>
        <w:spacing w:after="49" w:line="240" w:lineRule="auto"/>
        <w:ind w:hanging="348"/>
      </w:pPr>
      <w:r>
        <w:rPr>
          <w:rFonts w:ascii="Times New Roman" w:eastAsia="Times New Roman" w:hAnsi="Times New Roman" w:cs="Times New Roman"/>
          <w:sz w:val="28"/>
        </w:rPr>
        <w:t>Перечень</w:t>
      </w:r>
      <w:r w:rsidR="00896D04">
        <w:rPr>
          <w:rFonts w:ascii="Times New Roman" w:eastAsia="Times New Roman" w:hAnsi="Times New Roman" w:cs="Times New Roman"/>
          <w:sz w:val="28"/>
        </w:rPr>
        <w:t xml:space="preserve"> информационного обеспечения</w:t>
      </w:r>
      <w:proofErr w:type="gramStart"/>
      <w:r w:rsidR="00896D04">
        <w:rPr>
          <w:rFonts w:ascii="Times New Roman" w:eastAsia="Times New Roman" w:hAnsi="Times New Roman" w:cs="Times New Roman"/>
          <w:sz w:val="28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13 стр.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1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1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96D04" w:rsidRPr="00896D04" w:rsidRDefault="00896D04" w:rsidP="00896D04">
      <w:pPr>
        <w:spacing w:line="240" w:lineRule="auto"/>
      </w:pPr>
    </w:p>
    <w:p w:rsidR="00896D04" w:rsidRDefault="00896D04">
      <w:pPr>
        <w:spacing w:line="240" w:lineRule="auto"/>
      </w:pP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pStyle w:val="1"/>
      </w:pPr>
      <w:r>
        <w:t xml:space="preserve">I. Пояснительная записка </w:t>
      </w:r>
    </w:p>
    <w:p w:rsidR="00F609A1" w:rsidRDefault="008708C9" w:rsidP="008708C9">
      <w:pPr>
        <w:spacing w:after="49" w:line="240" w:lineRule="auto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                      Дополнительная общеразвивающая программа для «СШ по настольному теннису» АМР РТ составлена в соответствии с Законом РФ «Об образовании» в редакции ФЗ от 29.12.2012 № 273-ФЗ, Типового положения об образовательном учреждении дополнительного образования детей, нормативных документов Министерства образования РФ и Государственного комитета РФ по физической культуре и туризму.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09A1" w:rsidRDefault="008708C9">
      <w:pPr>
        <w:spacing w:after="49" w:line="240" w:lineRule="auto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                   Программа </w:t>
      </w:r>
      <w:r>
        <w:rPr>
          <w:rFonts w:ascii="Times New Roman" w:eastAsia="Times New Roman" w:hAnsi="Times New Roman" w:cs="Times New Roman"/>
          <w:sz w:val="28"/>
        </w:rPr>
        <w:tab/>
        <w:t xml:space="preserve">предназначена </w:t>
      </w:r>
      <w:r>
        <w:rPr>
          <w:rFonts w:ascii="Times New Roman" w:eastAsia="Times New Roman" w:hAnsi="Times New Roman" w:cs="Times New Roman"/>
          <w:sz w:val="28"/>
        </w:rPr>
        <w:tab/>
        <w:t xml:space="preserve">для </w:t>
      </w:r>
      <w:r>
        <w:rPr>
          <w:rFonts w:ascii="Times New Roman" w:eastAsia="Times New Roman" w:hAnsi="Times New Roman" w:cs="Times New Roman"/>
          <w:sz w:val="28"/>
        </w:rPr>
        <w:tab/>
        <w:t xml:space="preserve">тренеров-преподавателей </w:t>
      </w:r>
    </w:p>
    <w:p w:rsidR="00F609A1" w:rsidRDefault="008708C9" w:rsidP="008708C9">
      <w:pPr>
        <w:spacing w:after="49" w:line="240" w:lineRule="auto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«СШ по настольному теннису» и является основным документом тренировочной и воспитательной работы. </w:t>
      </w:r>
    </w:p>
    <w:p w:rsidR="00F609A1" w:rsidRDefault="008708C9">
      <w:pPr>
        <w:spacing w:after="51" w:line="234" w:lineRule="auto"/>
        <w:ind w:left="-15" w:right="57" w:firstLine="69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программе представлены основные разделы спортивной подготовки теннисистов </w:t>
      </w:r>
      <w:r w:rsidRPr="004E3DD1">
        <w:rPr>
          <w:rFonts w:ascii="Times New Roman" w:eastAsia="Times New Roman" w:hAnsi="Times New Roman" w:cs="Times New Roman"/>
        </w:rPr>
        <w:t xml:space="preserve">СПОРТИВНО-ОЗДОРОВИТЕЛЬНОГО </w:t>
      </w:r>
      <w:r w:rsidR="004E3DD1" w:rsidRPr="004E3DD1">
        <w:rPr>
          <w:rFonts w:ascii="Times New Roman" w:eastAsia="Times New Roman" w:hAnsi="Times New Roman" w:cs="Times New Roman"/>
        </w:rPr>
        <w:t>ЭТАПА</w:t>
      </w:r>
      <w:r w:rsidR="004E3DD1">
        <w:rPr>
          <w:rFonts w:ascii="Times New Roman" w:eastAsia="Times New Roman" w:hAnsi="Times New Roman" w:cs="Times New Roman"/>
          <w:sz w:val="28"/>
        </w:rPr>
        <w:t xml:space="preserve"> изложенные</w:t>
      </w:r>
      <w:r>
        <w:rPr>
          <w:rFonts w:ascii="Times New Roman" w:eastAsia="Times New Roman" w:hAnsi="Times New Roman" w:cs="Times New Roman"/>
          <w:sz w:val="28"/>
        </w:rPr>
        <w:t xml:space="preserve"> на основе новейших данных в области теории физической культуры и спорта. Особое внимание уделяется планированию, построению и контролю процесса спортивной подготовки теннисистов. В основу рабочей программы заложены нормативно-правовые основы, регулирующие деятельность спортивных школ, результаты научных исследований. </w:t>
      </w:r>
    </w:p>
    <w:p w:rsidR="00F609A1" w:rsidRDefault="004E3DD1">
      <w:pPr>
        <w:spacing w:after="12" w:line="240" w:lineRule="auto"/>
        <w:ind w:left="-5" w:right="-15" w:hanging="10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>Основополагающие принцип</w:t>
      </w:r>
      <w:r w:rsidR="008708C9">
        <w:rPr>
          <w:rFonts w:ascii="Times New Roman" w:eastAsia="Times New Roman" w:hAnsi="Times New Roman" w:cs="Times New Roman"/>
          <w:sz w:val="28"/>
          <w:u w:val="single" w:color="000000"/>
        </w:rPr>
        <w:t>:</w:t>
      </w:r>
      <w:r w:rsidR="008708C9"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numPr>
          <w:ilvl w:val="0"/>
          <w:numId w:val="2"/>
        </w:numPr>
        <w:spacing w:after="49" w:line="240" w:lineRule="auto"/>
        <w:ind w:right="57" w:firstLine="48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Комплексность - предусматривает тесную взаимосвязь всех сторон тренировочного процесса (физической, технико-тактической, </w:t>
      </w:r>
      <w:proofErr w:type="gramStart"/>
      <w:r>
        <w:rPr>
          <w:rFonts w:ascii="Times New Roman" w:eastAsia="Times New Roman" w:hAnsi="Times New Roman" w:cs="Times New Roman"/>
          <w:sz w:val="28"/>
        </w:rPr>
        <w:t>психологической  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теоретической  подготовки,  воспитательной  работы  и восстановительных     мероприятий,     педагогического     и     медицинского контроля). </w:t>
      </w:r>
    </w:p>
    <w:p w:rsidR="00F609A1" w:rsidRDefault="008708C9">
      <w:pPr>
        <w:numPr>
          <w:ilvl w:val="0"/>
          <w:numId w:val="2"/>
        </w:numPr>
        <w:spacing w:after="51" w:line="234" w:lineRule="auto"/>
        <w:ind w:right="57" w:firstLine="48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Преемственность - определяет последовательность изложения программного материала, чтобы обеспечить в тренировочном процессе преемственность задач, средств и методов </w:t>
      </w:r>
      <w:proofErr w:type="gramStart"/>
      <w:r>
        <w:rPr>
          <w:rFonts w:ascii="Times New Roman" w:eastAsia="Times New Roman" w:hAnsi="Times New Roman" w:cs="Times New Roman"/>
          <w:sz w:val="28"/>
        </w:rPr>
        <w:t>подготовки,  объемов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тренировочных  и  соревновательных  нагрузок,  рост показателей уровня физической и технико-тактической подготовленности. </w:t>
      </w:r>
    </w:p>
    <w:p w:rsidR="00F609A1" w:rsidRDefault="008708C9">
      <w:pPr>
        <w:numPr>
          <w:ilvl w:val="0"/>
          <w:numId w:val="2"/>
        </w:numPr>
        <w:spacing w:after="51" w:line="234" w:lineRule="auto"/>
        <w:ind w:right="57" w:firstLine="48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Вариативность - предусматривает, в зависимости от индивидуальных особенностей юного спортсмена, включение в тренировочный план разнообразного набора тренировочных средств и изменения нагрузок для решения одной или нескольких задач спортивной подготовки.  </w:t>
      </w:r>
    </w:p>
    <w:p w:rsidR="00F609A1" w:rsidRDefault="008708C9">
      <w:pPr>
        <w:spacing w:after="51" w:line="234" w:lineRule="auto"/>
        <w:ind w:left="-5" w:right="5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Программа составлена на основе типовой образовательной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программы  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настольному  для  детско-юношеских  спортивных школ, относящейся к спортивно-оздоровительному этапу. </w:t>
      </w:r>
    </w:p>
    <w:p w:rsidR="00F609A1" w:rsidRDefault="008708C9">
      <w:pPr>
        <w:spacing w:after="49" w:line="235" w:lineRule="auto"/>
        <w:ind w:left="10" w:right="-15" w:hanging="10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 Цель программы: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09A1" w:rsidRDefault="008708C9">
      <w:pPr>
        <w:spacing w:after="49" w:line="240" w:lineRule="auto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Создание условий для массового привлечения детей и подростков к занятиям настольным теннисом в спортивно-оздоровительных группах. </w:t>
      </w:r>
    </w:p>
    <w:p w:rsidR="00F609A1" w:rsidRDefault="008708C9">
      <w:pPr>
        <w:spacing w:after="49" w:line="235" w:lineRule="auto"/>
        <w:ind w:left="10" w:right="-15" w:hanging="10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Задачи  программы</w:t>
      </w:r>
      <w:proofErr w:type="gramEnd"/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09A1" w:rsidRDefault="008708C9">
      <w:pPr>
        <w:numPr>
          <w:ilvl w:val="0"/>
          <w:numId w:val="3"/>
        </w:numPr>
        <w:spacing w:after="49" w:line="240" w:lineRule="auto"/>
        <w:ind w:hanging="281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Отбор способных к занятиям настольным теннисом детей. </w:t>
      </w:r>
    </w:p>
    <w:p w:rsidR="00F609A1" w:rsidRDefault="008708C9">
      <w:pPr>
        <w:numPr>
          <w:ilvl w:val="0"/>
          <w:numId w:val="3"/>
        </w:numPr>
        <w:spacing w:after="49" w:line="240" w:lineRule="auto"/>
        <w:ind w:hanging="281"/>
      </w:pPr>
      <w:r>
        <w:rPr>
          <w:rFonts w:ascii="Times New Roman" w:eastAsia="Times New Roman" w:hAnsi="Times New Roman" w:cs="Times New Roman"/>
          <w:sz w:val="28"/>
        </w:rPr>
        <w:t xml:space="preserve">Формирование стойкого интереса к занятиям. </w:t>
      </w:r>
    </w:p>
    <w:p w:rsidR="00F609A1" w:rsidRDefault="008708C9">
      <w:pPr>
        <w:numPr>
          <w:ilvl w:val="0"/>
          <w:numId w:val="3"/>
        </w:numPr>
        <w:spacing w:after="49" w:line="240" w:lineRule="auto"/>
        <w:ind w:hanging="281"/>
      </w:pPr>
      <w:r>
        <w:rPr>
          <w:rFonts w:ascii="Times New Roman" w:eastAsia="Times New Roman" w:hAnsi="Times New Roman" w:cs="Times New Roman"/>
          <w:sz w:val="28"/>
        </w:rPr>
        <w:t xml:space="preserve">Всестороннее гармоническое развитие физических способностей, </w:t>
      </w:r>
      <w:proofErr w:type="gramStart"/>
      <w:r>
        <w:rPr>
          <w:rFonts w:ascii="Times New Roman" w:eastAsia="Times New Roman" w:hAnsi="Times New Roman" w:cs="Times New Roman"/>
          <w:sz w:val="28"/>
        </w:rPr>
        <w:t>укрепление  здоровья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закаливание организма. </w:t>
      </w:r>
    </w:p>
    <w:p w:rsidR="00F609A1" w:rsidRDefault="008708C9">
      <w:pPr>
        <w:numPr>
          <w:ilvl w:val="0"/>
          <w:numId w:val="3"/>
        </w:numPr>
        <w:spacing w:after="51" w:line="234" w:lineRule="auto"/>
        <w:ind w:hanging="281"/>
      </w:pPr>
      <w:r>
        <w:rPr>
          <w:rFonts w:ascii="Times New Roman" w:eastAsia="Times New Roman" w:hAnsi="Times New Roman" w:cs="Times New Roman"/>
          <w:sz w:val="28"/>
        </w:rPr>
        <w:t xml:space="preserve">Воспитание     специальных     способностей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гибкости,     быстроты,     выносливости, равновесия, анаэробных возможностей, координационных способностей) для успешного овладения навыками игры. </w:t>
      </w:r>
    </w:p>
    <w:p w:rsidR="00F609A1" w:rsidRDefault="008708C9">
      <w:pPr>
        <w:numPr>
          <w:ilvl w:val="0"/>
          <w:numId w:val="3"/>
        </w:numPr>
        <w:spacing w:after="49" w:line="240" w:lineRule="auto"/>
        <w:ind w:hanging="281"/>
      </w:pPr>
      <w:r>
        <w:rPr>
          <w:rFonts w:ascii="Times New Roman" w:eastAsia="Times New Roman" w:hAnsi="Times New Roman" w:cs="Times New Roman"/>
          <w:sz w:val="28"/>
        </w:rPr>
        <w:t xml:space="preserve">Обучение основным приёмам техники игры и тактическим действиям. </w:t>
      </w:r>
    </w:p>
    <w:p w:rsidR="00F609A1" w:rsidRDefault="008708C9">
      <w:pPr>
        <w:numPr>
          <w:ilvl w:val="0"/>
          <w:numId w:val="3"/>
        </w:numPr>
        <w:spacing w:after="49" w:line="240" w:lineRule="auto"/>
        <w:ind w:hanging="281"/>
      </w:pPr>
      <w:r>
        <w:rPr>
          <w:rFonts w:ascii="Times New Roman" w:eastAsia="Times New Roman" w:hAnsi="Times New Roman" w:cs="Times New Roman"/>
          <w:sz w:val="28"/>
        </w:rPr>
        <w:t xml:space="preserve">Привитие навыков соревновательной деятельности. </w:t>
      </w:r>
    </w:p>
    <w:p w:rsidR="00F609A1" w:rsidRDefault="008708C9">
      <w:pPr>
        <w:spacing w:after="52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51" w:line="234" w:lineRule="auto"/>
        <w:ind w:left="-15" w:right="57" w:firstLine="76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 спортивно-оздоровительном этапе требуется более вариативный подход к оценке уровня подготовленности детей по итогам учебного года, который нашёл своё отражение в оценочной характеристике выполнения нормативов КПИ. Еще один важный фактор – нехватка больших спортивных залов   и   стандартных    игровых   площадок.   Кроме   того, значительно ограничены возможности в использовании специализированного инвентаря, приспособлений и тренажёров. В этой ситуации возникает необходимость разработки и использования методик, которые в некоторой мере сглаживают негативное влияние указанных факторов на уровень </w:t>
      </w:r>
      <w:r w:rsidR="004E3DD1">
        <w:rPr>
          <w:rFonts w:ascii="Times New Roman" w:eastAsia="Times New Roman" w:hAnsi="Times New Roman" w:cs="Times New Roman"/>
          <w:sz w:val="28"/>
        </w:rPr>
        <w:t>подготовки детей</w:t>
      </w:r>
      <w:r>
        <w:rPr>
          <w:rFonts w:ascii="Times New Roman" w:eastAsia="Times New Roman" w:hAnsi="Times New Roman" w:cs="Times New Roman"/>
          <w:sz w:val="28"/>
        </w:rPr>
        <w:t xml:space="preserve">, прежде всего по физическим и специальным физическим показателям. Несмотря на внешнюю, кажется, простоту игры, техника и тактика </w:t>
      </w:r>
      <w:r w:rsidR="004E3DD1">
        <w:rPr>
          <w:rFonts w:ascii="Times New Roman" w:eastAsia="Times New Roman" w:hAnsi="Times New Roman" w:cs="Times New Roman"/>
          <w:sz w:val="28"/>
        </w:rPr>
        <w:t>настольного тенниса очень сложна</w:t>
      </w:r>
      <w:r>
        <w:rPr>
          <w:rFonts w:ascii="Times New Roman" w:eastAsia="Times New Roman" w:hAnsi="Times New Roman" w:cs="Times New Roman"/>
          <w:sz w:val="28"/>
        </w:rPr>
        <w:t xml:space="preserve">.  Ведущую </w:t>
      </w:r>
      <w:r w:rsidR="004E3DD1">
        <w:rPr>
          <w:rFonts w:ascii="Times New Roman" w:eastAsia="Times New Roman" w:hAnsi="Times New Roman" w:cs="Times New Roman"/>
          <w:sz w:val="28"/>
        </w:rPr>
        <w:t>роль в настольном теннисе</w:t>
      </w:r>
      <w:r>
        <w:rPr>
          <w:rFonts w:ascii="Times New Roman" w:eastAsia="Times New Roman" w:hAnsi="Times New Roman" w:cs="Times New Roman"/>
          <w:sz w:val="28"/>
        </w:rPr>
        <w:t xml:space="preserve"> играют быстрота, сила, ловкость и выносливость в определённых сочетаниях. При этом первостепенное значение имеют скорость мышечного сокращения </w:t>
      </w:r>
      <w:r w:rsidR="004E3DD1">
        <w:rPr>
          <w:rFonts w:ascii="Times New Roman" w:eastAsia="Times New Roman" w:hAnsi="Times New Roman" w:cs="Times New Roman"/>
          <w:sz w:val="28"/>
        </w:rPr>
        <w:t>и регулирование скорости движений, а также пространственная точность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4E3DD1">
        <w:rPr>
          <w:rFonts w:ascii="Times New Roman" w:eastAsia="Times New Roman" w:hAnsi="Times New Roman" w:cs="Times New Roman"/>
          <w:sz w:val="28"/>
        </w:rPr>
        <w:t xml:space="preserve">движений,  </w:t>
      </w:r>
      <w:r>
        <w:rPr>
          <w:rFonts w:ascii="Times New Roman" w:eastAsia="Times New Roman" w:hAnsi="Times New Roman" w:cs="Times New Roman"/>
          <w:sz w:val="28"/>
        </w:rPr>
        <w:t>кроме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 того,   настольный  теннис   требует   быстрого   решения сложных двигательных задач в каждой игровой ситуации. Все сложности предъявляют особые требования к физической, технической и тактической подготовке теннисиста. </w:t>
      </w:r>
    </w:p>
    <w:p w:rsidR="00F609A1" w:rsidRDefault="008708C9">
      <w:pPr>
        <w:spacing w:after="51" w:line="234" w:lineRule="auto"/>
        <w:ind w:left="-15" w:right="57" w:firstLine="77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Спортивно-оздоровительный этап является первым звеном в системе многолетней   подготовки   юных   теннисистов.   В   группы   принимаются практически все желающие, так как этого требуют педагогическая этика и психологические законы спортивной ориентации. Подготовка детей в спортивно-оздоровительных группах подготовки является тем фундаментом, на котором в дальнейшем, на учебно-тренировочном этапе, строится подготовка теннисистов высокой квалификации. </w:t>
      </w:r>
    </w:p>
    <w:p w:rsidR="00F609A1" w:rsidRDefault="008708C9">
      <w:pPr>
        <w:spacing w:after="51" w:line="234" w:lineRule="auto"/>
        <w:ind w:left="-15" w:right="57" w:firstLine="76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  спортивно-оздоровительные   группы   зачисляются   обучающиеся общеобразовательных   </w:t>
      </w:r>
      <w:r w:rsidR="00896D04">
        <w:rPr>
          <w:rFonts w:ascii="Times New Roman" w:eastAsia="Times New Roman" w:hAnsi="Times New Roman" w:cs="Times New Roman"/>
          <w:sz w:val="28"/>
        </w:rPr>
        <w:t>школ, желающие</w:t>
      </w:r>
      <w:r>
        <w:rPr>
          <w:rFonts w:ascii="Times New Roman" w:eastAsia="Times New Roman" w:hAnsi="Times New Roman" w:cs="Times New Roman"/>
          <w:sz w:val="28"/>
        </w:rPr>
        <w:t xml:space="preserve">   заниматься   </w:t>
      </w:r>
      <w:r w:rsidR="00896D04">
        <w:rPr>
          <w:rFonts w:ascii="Times New Roman" w:eastAsia="Times New Roman" w:hAnsi="Times New Roman" w:cs="Times New Roman"/>
          <w:sz w:val="28"/>
        </w:rPr>
        <w:t>спортом, имеющие</w:t>
      </w:r>
      <w:r>
        <w:rPr>
          <w:rFonts w:ascii="Times New Roman" w:eastAsia="Times New Roman" w:hAnsi="Times New Roman" w:cs="Times New Roman"/>
          <w:sz w:val="28"/>
        </w:rPr>
        <w:t xml:space="preserve"> разрешение врача. На этом этапе осуществляется физкультурно- оздоровительная работа, направленная на разностороннюю физическую подготовку и ознакомление с основами техники выбранного вида спорта – настольного тенниса, выбор спортивной специализации и выполнение контрольных нормативов для зачисления на этап ОФП. </w:t>
      </w:r>
    </w:p>
    <w:p w:rsidR="00F609A1" w:rsidRDefault="008708C9">
      <w:pPr>
        <w:spacing w:after="51" w:line="234" w:lineRule="auto"/>
        <w:ind w:left="-5" w:right="5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Систематический сбор информации об успешности образовательного процесса, контроль над состоянием физического развития, физической подготовленности обучающихся определяется контрольными испытаниями. Перечень и порядок проведения контрольных испытаний для обучающихся, а также нормативные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требования по общей, специальной физической и технической   подготовке   для   обучающихся   спортивно-оздоровительного этапа, учитывают требования для данного биологического возраста детей и скорректированы с учётом возрастных особенностей обучающихся.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1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4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54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09A1" w:rsidRDefault="008708C9">
      <w:pPr>
        <w:spacing w:after="376" w:line="235" w:lineRule="auto"/>
        <w:ind w:left="34" w:right="1958" w:firstLine="1922"/>
      </w:pPr>
      <w:r>
        <w:rPr>
          <w:rFonts w:ascii="Times New Roman" w:eastAsia="Times New Roman" w:hAnsi="Times New Roman" w:cs="Times New Roman"/>
          <w:b/>
          <w:sz w:val="28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. Нормативная часть учебной программы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 </w:t>
      </w:r>
    </w:p>
    <w:p w:rsidR="00F609A1" w:rsidRDefault="008708C9">
      <w:pPr>
        <w:spacing w:after="11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tbl>
      <w:tblPr>
        <w:tblStyle w:val="TableGrid"/>
        <w:tblW w:w="9521" w:type="dxa"/>
        <w:tblInd w:w="122" w:type="dxa"/>
        <w:tblLayout w:type="fixed"/>
        <w:tblCellMar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2850"/>
        <w:gridCol w:w="1285"/>
        <w:gridCol w:w="1125"/>
        <w:gridCol w:w="1276"/>
        <w:gridCol w:w="774"/>
        <w:gridCol w:w="643"/>
        <w:gridCol w:w="1568"/>
      </w:tblGrid>
      <w:tr w:rsidR="00F609A1" w:rsidTr="004E3DD1">
        <w:trPr>
          <w:trHeight w:val="2588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9A1" w:rsidRDefault="008708C9">
            <w:pPr>
              <w:ind w:firstLine="2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Этапы спортивной подготовки 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9A1" w:rsidRDefault="008708C9">
            <w:pPr>
              <w:spacing w:after="55" w:line="234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Продол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житель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609A1" w:rsidRDefault="008708C9">
            <w:pPr>
              <w:spacing w:after="54" w:line="240" w:lineRule="auto"/>
              <w:ind w:left="65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этапов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годах) 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8708C9">
            <w:pPr>
              <w:spacing w:after="54" w:line="240" w:lineRule="auto"/>
              <w:ind w:left="1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Миним</w:t>
            </w:r>
            <w:proofErr w:type="spellEnd"/>
          </w:p>
          <w:p w:rsidR="00F609A1" w:rsidRDefault="008708C9">
            <w:pPr>
              <w:spacing w:after="57" w:line="240" w:lineRule="auto"/>
              <w:ind w:left="17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альный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609A1" w:rsidRDefault="008708C9">
            <w:pPr>
              <w:spacing w:after="55" w:line="233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возраст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</w:t>
            </w:r>
          </w:p>
          <w:p w:rsidR="00F609A1" w:rsidRDefault="008708C9">
            <w:pPr>
              <w:spacing w:after="54" w:line="233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зачисле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</w:p>
          <w:p w:rsidR="00F609A1" w:rsidRDefault="008708C9">
            <w:pPr>
              <w:spacing w:after="11" w:line="233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группы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(лет</w:t>
            </w:r>
            <w:r w:rsidR="004E3DD1">
              <w:rPr>
                <w:rFonts w:ascii="Times New Roman" w:eastAsia="Times New Roman" w:hAnsi="Times New Roman" w:cs="Times New Roman"/>
                <w:sz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8708C9" w:rsidP="004E3DD1">
            <w:pPr>
              <w:spacing w:after="55" w:line="23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Макси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мальны</w:t>
            </w:r>
            <w:r w:rsidR="004E3DD1">
              <w:rPr>
                <w:rFonts w:ascii="Times New Roman" w:eastAsia="Times New Roman" w:hAnsi="Times New Roman" w:cs="Times New Roman"/>
                <w:sz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F609A1" w:rsidRDefault="008708C9" w:rsidP="004E3DD1">
            <w:pPr>
              <w:spacing w:after="55" w:line="233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возраст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для </w:t>
            </w:r>
          </w:p>
          <w:p w:rsidR="00F609A1" w:rsidRDefault="008708C9" w:rsidP="004E3DD1">
            <w:pPr>
              <w:spacing w:after="55" w:line="233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зачисле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</w:p>
          <w:p w:rsidR="00F609A1" w:rsidRDefault="008708C9" w:rsidP="004E3DD1">
            <w:pPr>
              <w:spacing w:after="49" w:line="240" w:lineRule="auto"/>
              <w:ind w:left="17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группы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609A1" w:rsidRDefault="008708C9" w:rsidP="004E3DD1">
            <w:r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лет</w:t>
            </w:r>
            <w:proofErr w:type="gramEnd"/>
            <w:r w:rsidR="004E3DD1">
              <w:rPr>
                <w:rFonts w:ascii="Times New Roman" w:eastAsia="Times New Roman" w:hAnsi="Times New Roman" w:cs="Times New Roman"/>
                <w:sz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Наполняемость (человек) 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4E3DD1">
            <w:pPr>
              <w:spacing w:after="57" w:line="23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Максима</w:t>
            </w:r>
            <w:r w:rsidR="008708C9">
              <w:rPr>
                <w:rFonts w:ascii="Times New Roman" w:eastAsia="Times New Roman" w:hAnsi="Times New Roman" w:cs="Times New Roman"/>
                <w:sz w:val="28"/>
              </w:rPr>
              <w:t xml:space="preserve">льное </w:t>
            </w:r>
          </w:p>
          <w:p w:rsidR="00F609A1" w:rsidRDefault="004E3DD1">
            <w:pPr>
              <w:spacing w:after="55" w:line="233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количест</w:t>
            </w:r>
            <w:r w:rsidR="008708C9">
              <w:rPr>
                <w:rFonts w:ascii="Times New Roman" w:eastAsia="Times New Roman" w:hAnsi="Times New Roman" w:cs="Times New Roman"/>
                <w:sz w:val="28"/>
              </w:rPr>
              <w:t>во</w:t>
            </w:r>
            <w:proofErr w:type="gramEnd"/>
            <w:r w:rsidR="008708C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F609A1" w:rsidRDefault="008708C9">
            <w:pPr>
              <w:ind w:left="6" w:hanging="6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учебных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часов в неделю </w:t>
            </w:r>
          </w:p>
        </w:tc>
      </w:tr>
      <w:tr w:rsidR="00F609A1" w:rsidTr="004E3DD1">
        <w:trPr>
          <w:trHeight w:val="626"/>
        </w:trPr>
        <w:tc>
          <w:tcPr>
            <w:tcW w:w="2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F609A1"/>
        </w:tc>
        <w:tc>
          <w:tcPr>
            <w:tcW w:w="12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F609A1"/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F609A1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F609A1"/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9A1" w:rsidRDefault="008708C9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мин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9A1" w:rsidRDefault="004E3DD1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мак</w:t>
            </w:r>
            <w:proofErr w:type="gramEnd"/>
            <w:r w:rsidR="008708C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F609A1"/>
        </w:tc>
      </w:tr>
      <w:tr w:rsidR="00F609A1" w:rsidTr="004E3DD1">
        <w:trPr>
          <w:trHeight w:val="1620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F609A1" w:rsidP="004E3DD1">
            <w:pPr>
              <w:spacing w:after="53" w:line="240" w:lineRule="auto"/>
              <w:jc w:val="both"/>
            </w:pPr>
          </w:p>
          <w:p w:rsidR="00F609A1" w:rsidRDefault="008708C9" w:rsidP="004E3DD1">
            <w:pPr>
              <w:spacing w:line="23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Спортивно-оздоровительный</w:t>
            </w:r>
          </w:p>
          <w:p w:rsidR="00F609A1" w:rsidRDefault="00F609A1" w:rsidP="004E3DD1">
            <w:pPr>
              <w:jc w:val="both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9A1" w:rsidRDefault="008708C9" w:rsidP="004E3DD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Весь период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F609A1" w:rsidP="004E3DD1">
            <w:pPr>
              <w:spacing w:after="1" w:line="240" w:lineRule="auto"/>
              <w:jc w:val="both"/>
            </w:pPr>
          </w:p>
          <w:p w:rsidR="00F609A1" w:rsidRDefault="00F609A1" w:rsidP="004E3DD1">
            <w:pPr>
              <w:spacing w:line="240" w:lineRule="auto"/>
              <w:jc w:val="both"/>
            </w:pPr>
          </w:p>
          <w:p w:rsidR="008708C9" w:rsidRDefault="008708C9" w:rsidP="004E3DD1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  <w:p w:rsidR="00F609A1" w:rsidRDefault="00F609A1" w:rsidP="004E3DD1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9A1" w:rsidRDefault="008708C9" w:rsidP="004E3DD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9A1" w:rsidRDefault="008708C9" w:rsidP="004E3DD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9A1" w:rsidRDefault="008708C9" w:rsidP="004E3DD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F609A1" w:rsidP="004E3DD1">
            <w:pPr>
              <w:spacing w:after="1" w:line="240" w:lineRule="auto"/>
              <w:jc w:val="both"/>
            </w:pPr>
          </w:p>
          <w:p w:rsidR="00F609A1" w:rsidRDefault="00F609A1" w:rsidP="004E3DD1">
            <w:pPr>
              <w:spacing w:line="240" w:lineRule="auto"/>
              <w:jc w:val="both"/>
            </w:pPr>
          </w:p>
          <w:p w:rsidR="00F609A1" w:rsidRDefault="008708C9" w:rsidP="004E3DD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</w:tbl>
    <w:p w:rsidR="00F609A1" w:rsidRDefault="008708C9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br w:type="page"/>
      </w:r>
    </w:p>
    <w:p w:rsidR="00F609A1" w:rsidRDefault="00F609A1">
      <w:pPr>
        <w:sectPr w:rsidR="00F609A1">
          <w:headerReference w:type="even" r:id="rId8"/>
          <w:headerReference w:type="default" r:id="rId9"/>
          <w:headerReference w:type="first" r:id="rId10"/>
          <w:pgSz w:w="11899" w:h="16841"/>
          <w:pgMar w:top="1091" w:right="645" w:bottom="419" w:left="1601" w:header="723" w:footer="720" w:gutter="0"/>
          <w:cols w:space="720"/>
        </w:sectPr>
      </w:pPr>
    </w:p>
    <w:p w:rsidR="00F609A1" w:rsidRDefault="00501614" w:rsidP="00501614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sz w:val="20"/>
        </w:rPr>
        <w:lastRenderedPageBreak/>
        <w:t>6</w:t>
      </w:r>
    </w:p>
    <w:p w:rsidR="00F609A1" w:rsidRDefault="008708C9">
      <w:pPr>
        <w:spacing w:after="184" w:line="240" w:lineRule="auto"/>
        <w:ind w:left="5814" w:hanging="3080"/>
      </w:pPr>
      <w:proofErr w:type="spellStart"/>
      <w:r>
        <w:rPr>
          <w:rFonts w:ascii="Times New Roman" w:eastAsia="Times New Roman" w:hAnsi="Times New Roman" w:cs="Times New Roman"/>
          <w:sz w:val="28"/>
        </w:rPr>
        <w:t>II.Примерный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план – схема годичного цикла подготовки игроков в настольном теннисе в   спортивно-оздоровительных групп</w:t>
      </w:r>
    </w:p>
    <w:p w:rsidR="00F609A1" w:rsidRDefault="008708C9">
      <w:pPr>
        <w:spacing w:after="1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15256" w:type="dxa"/>
        <w:tblInd w:w="-7" w:type="dxa"/>
        <w:tblCellMar>
          <w:left w:w="8" w:type="dxa"/>
          <w:right w:w="52" w:type="dxa"/>
        </w:tblCellMar>
        <w:tblLook w:val="04A0" w:firstRow="1" w:lastRow="0" w:firstColumn="1" w:lastColumn="0" w:noHBand="0" w:noVBand="1"/>
      </w:tblPr>
      <w:tblGrid>
        <w:gridCol w:w="2265"/>
        <w:gridCol w:w="2082"/>
        <w:gridCol w:w="1740"/>
        <w:gridCol w:w="1500"/>
        <w:gridCol w:w="1740"/>
        <w:gridCol w:w="1500"/>
        <w:gridCol w:w="1740"/>
        <w:gridCol w:w="1020"/>
        <w:gridCol w:w="1500"/>
        <w:gridCol w:w="780"/>
        <w:gridCol w:w="1123"/>
        <w:gridCol w:w="1020"/>
        <w:gridCol w:w="1500"/>
        <w:gridCol w:w="1260"/>
      </w:tblGrid>
      <w:tr w:rsidR="00F609A1">
        <w:trPr>
          <w:trHeight w:val="502"/>
        </w:trPr>
        <w:tc>
          <w:tcPr>
            <w:tcW w:w="3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Виды подготовки  </w:t>
            </w:r>
          </w:p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ind w:left="101"/>
              <w:jc w:val="both"/>
            </w:pPr>
            <w:r>
              <w:rPr>
                <w:rFonts w:ascii="BatangChe" w:eastAsia="BatangChe" w:hAnsi="BatangChe" w:cs="BatangChe"/>
                <w:sz w:val="24"/>
              </w:rPr>
              <w:t>Сентябрь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both"/>
            </w:pPr>
            <w:r>
              <w:rPr>
                <w:rFonts w:ascii="BatangChe" w:eastAsia="BatangChe" w:hAnsi="BatangChe" w:cs="BatangChe"/>
                <w:sz w:val="24"/>
              </w:rPr>
              <w:t xml:space="preserve"> Октябрь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both"/>
            </w:pPr>
            <w:r>
              <w:rPr>
                <w:rFonts w:ascii="BatangChe" w:eastAsia="BatangChe" w:hAnsi="BatangChe" w:cs="BatangChe"/>
                <w:sz w:val="24"/>
              </w:rPr>
              <w:t xml:space="preserve"> Ноябрь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both"/>
            </w:pPr>
            <w:r>
              <w:rPr>
                <w:rFonts w:ascii="BatangChe" w:eastAsia="BatangChe" w:hAnsi="BatangChe" w:cs="BatangChe"/>
                <w:sz w:val="24"/>
              </w:rPr>
              <w:t xml:space="preserve"> Декабрь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both"/>
            </w:pPr>
            <w:r>
              <w:rPr>
                <w:rFonts w:ascii="BatangChe" w:eastAsia="BatangChe" w:hAnsi="BatangChe" w:cs="BatangChe"/>
                <w:sz w:val="24"/>
              </w:rPr>
              <w:t xml:space="preserve"> Январь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both"/>
            </w:pPr>
            <w:r>
              <w:rPr>
                <w:rFonts w:ascii="BatangChe" w:eastAsia="BatangChe" w:hAnsi="BatangChe" w:cs="BatangChe"/>
                <w:sz w:val="24"/>
              </w:rPr>
              <w:t xml:space="preserve"> Февраль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both"/>
            </w:pPr>
            <w:r>
              <w:rPr>
                <w:rFonts w:ascii="BatangChe" w:eastAsia="BatangChe" w:hAnsi="BatangChe" w:cs="BatangChe"/>
                <w:sz w:val="24"/>
              </w:rPr>
              <w:t xml:space="preserve"> Март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both"/>
            </w:pPr>
            <w:r>
              <w:rPr>
                <w:rFonts w:ascii="BatangChe" w:eastAsia="BatangChe" w:hAnsi="BatangChe" w:cs="BatangChe"/>
                <w:sz w:val="24"/>
              </w:rPr>
              <w:t xml:space="preserve"> Апрель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both"/>
            </w:pPr>
            <w:r>
              <w:rPr>
                <w:rFonts w:ascii="BatangChe" w:eastAsia="BatangChe" w:hAnsi="BatangChe" w:cs="BatangChe"/>
                <w:sz w:val="24"/>
              </w:rPr>
              <w:t xml:space="preserve"> Май  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ind w:left="103"/>
              <w:jc w:val="both"/>
            </w:pPr>
            <w:r>
              <w:rPr>
                <w:rFonts w:ascii="BatangChe" w:eastAsia="BatangChe" w:hAnsi="BatangChe" w:cs="BatangChe"/>
                <w:sz w:val="24"/>
              </w:rPr>
              <w:t>Июнь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both"/>
            </w:pPr>
            <w:r>
              <w:rPr>
                <w:rFonts w:ascii="BatangChe" w:eastAsia="BatangChe" w:hAnsi="BatangChe" w:cs="BatangChe"/>
                <w:sz w:val="24"/>
              </w:rPr>
              <w:t xml:space="preserve"> Июль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both"/>
            </w:pPr>
            <w:r>
              <w:rPr>
                <w:rFonts w:ascii="BatangChe" w:eastAsia="BatangChe" w:hAnsi="BatangChe" w:cs="BatangChe"/>
                <w:sz w:val="24"/>
              </w:rPr>
              <w:t xml:space="preserve"> Август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both"/>
            </w:pPr>
            <w:r>
              <w:rPr>
                <w:rFonts w:ascii="BatangChe" w:eastAsia="BatangChe" w:hAnsi="BatangChe" w:cs="BatangChe"/>
                <w:sz w:val="24"/>
              </w:rPr>
              <w:t xml:space="preserve"> Всего</w:t>
            </w:r>
          </w:p>
        </w:tc>
      </w:tr>
      <w:tr w:rsidR="00F609A1">
        <w:trPr>
          <w:trHeight w:val="653"/>
        </w:trPr>
        <w:tc>
          <w:tcPr>
            <w:tcW w:w="3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ind w:left="293" w:right="1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Теоретическая подготовка </w:t>
            </w:r>
          </w:p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F609A1">
        <w:trPr>
          <w:trHeight w:val="581"/>
        </w:trPr>
        <w:tc>
          <w:tcPr>
            <w:tcW w:w="3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ind w:left="4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физическая </w:t>
            </w:r>
          </w:p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90 </w:t>
            </w:r>
          </w:p>
        </w:tc>
      </w:tr>
      <w:tr w:rsidR="00F609A1">
        <w:trPr>
          <w:trHeight w:val="583"/>
        </w:trPr>
        <w:tc>
          <w:tcPr>
            <w:tcW w:w="3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ind w:left="1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Специальная физическая </w:t>
            </w:r>
          </w:p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65 </w:t>
            </w:r>
          </w:p>
        </w:tc>
      </w:tr>
      <w:tr w:rsidR="00F609A1">
        <w:trPr>
          <w:trHeight w:val="576"/>
        </w:trPr>
        <w:tc>
          <w:tcPr>
            <w:tcW w:w="3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Техническая </w:t>
            </w:r>
          </w:p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F609A1">
        <w:trPr>
          <w:trHeight w:val="583"/>
        </w:trPr>
        <w:tc>
          <w:tcPr>
            <w:tcW w:w="3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Тактическая </w:t>
            </w:r>
          </w:p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</w:tr>
      <w:tr w:rsidR="00F609A1">
        <w:trPr>
          <w:trHeight w:val="581"/>
        </w:trPr>
        <w:tc>
          <w:tcPr>
            <w:tcW w:w="3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Игровая </w:t>
            </w:r>
          </w:p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</w:tr>
      <w:tr w:rsidR="00F609A1">
        <w:trPr>
          <w:trHeight w:val="581"/>
        </w:trPr>
        <w:tc>
          <w:tcPr>
            <w:tcW w:w="3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</w:t>
            </w:r>
          </w:p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F609A1">
        <w:trPr>
          <w:trHeight w:val="581"/>
        </w:trPr>
        <w:tc>
          <w:tcPr>
            <w:tcW w:w="3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ind w:left="1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Контрольные испытания </w:t>
            </w:r>
          </w:p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F609A1">
        <w:trPr>
          <w:trHeight w:val="653"/>
        </w:trPr>
        <w:tc>
          <w:tcPr>
            <w:tcW w:w="3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ind w:left="325" w:right="2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Инструкторская практика </w:t>
            </w:r>
          </w:p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</w:tr>
      <w:tr w:rsidR="00F609A1">
        <w:trPr>
          <w:trHeight w:val="655"/>
        </w:trPr>
        <w:tc>
          <w:tcPr>
            <w:tcW w:w="32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ind w:left="7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Медицинское обследование </w:t>
            </w:r>
          </w:p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 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F609A1">
        <w:trPr>
          <w:trHeight w:val="368"/>
        </w:trPr>
        <w:tc>
          <w:tcPr>
            <w:tcW w:w="3246" w:type="dxa"/>
            <w:tcBorders>
              <w:top w:val="single" w:sz="5" w:space="0" w:color="000000"/>
              <w:left w:val="single" w:sz="4" w:space="0" w:color="000000"/>
              <w:bottom w:val="nil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 ч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0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609A1" w:rsidRDefault="008708C9">
            <w:pPr>
              <w:ind w:left="1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9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609A1" w:rsidRDefault="008708C9">
            <w:pPr>
              <w:ind w:lef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312 </w:t>
            </w:r>
          </w:p>
        </w:tc>
      </w:tr>
    </w:tbl>
    <w:p w:rsidR="00F609A1" w:rsidRDefault="00F609A1" w:rsidP="00501614">
      <w:pPr>
        <w:spacing w:line="240" w:lineRule="auto"/>
        <w:sectPr w:rsidR="00F609A1">
          <w:headerReference w:type="even" r:id="rId11"/>
          <w:headerReference w:type="default" r:id="rId12"/>
          <w:headerReference w:type="first" r:id="rId13"/>
          <w:pgSz w:w="16841" w:h="11899" w:orient="landscape"/>
          <w:pgMar w:top="1440" w:right="2484" w:bottom="1440" w:left="919" w:header="720" w:footer="720" w:gutter="0"/>
          <w:cols w:space="720"/>
        </w:sectPr>
      </w:pPr>
    </w:p>
    <w:p w:rsidR="00F609A1" w:rsidRDefault="00F609A1" w:rsidP="00501614">
      <w:pPr>
        <w:spacing w:line="240" w:lineRule="auto"/>
      </w:pPr>
    </w:p>
    <w:p w:rsidR="00F609A1" w:rsidRDefault="008708C9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56"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pStyle w:val="1"/>
      </w:pPr>
      <w:r>
        <w:t xml:space="preserve">III. МЕТОДИЧЕСКАЯ ЧАСТЬ </w:t>
      </w:r>
    </w:p>
    <w:p w:rsidR="00F609A1" w:rsidRDefault="008708C9">
      <w:pPr>
        <w:spacing w:after="58"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49" w:line="235" w:lineRule="auto"/>
        <w:ind w:left="355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1. </w:t>
      </w:r>
      <w:proofErr w:type="gramStart"/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Теоретическая  подготовка</w:t>
      </w:r>
      <w:proofErr w:type="gramEnd"/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 – 10 часов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09A1" w:rsidRDefault="008708C9">
      <w:pPr>
        <w:spacing w:after="49"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51" w:line="234" w:lineRule="auto"/>
        <w:ind w:left="370" w:right="783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Тема 1.</w:t>
      </w:r>
      <w:r>
        <w:rPr>
          <w:rFonts w:ascii="Times New Roman" w:eastAsia="Times New Roman" w:hAnsi="Times New Roman" w:cs="Times New Roman"/>
          <w:sz w:val="28"/>
        </w:rPr>
        <w:t xml:space="preserve"> Физическая культура и спорт в России.  </w:t>
      </w:r>
      <w:proofErr w:type="gramStart"/>
      <w:r>
        <w:rPr>
          <w:rFonts w:ascii="Times New Roman" w:eastAsia="Times New Roman" w:hAnsi="Times New Roman" w:cs="Times New Roman"/>
          <w:sz w:val="28"/>
        </w:rPr>
        <w:t>Состояние  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развитие настольного тенниса в России. Понятие «физическая культура». Физическая культура как составная часть общей культуры. Значение физической культуры для укрепления здоровья, физического развития. Роль физической культуры в воспитании молодежи. </w:t>
      </w:r>
    </w:p>
    <w:p w:rsidR="00F609A1" w:rsidRDefault="008708C9">
      <w:pPr>
        <w:spacing w:after="51" w:line="234" w:lineRule="auto"/>
        <w:ind w:left="360" w:right="57" w:firstLine="78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История   развития   настольного   тенниса   в   мире   и   нашей   стране. Достижения теннисистов России на мировой арене. Количество занимающихся в России и в мире. </w:t>
      </w:r>
    </w:p>
    <w:p w:rsidR="00F609A1" w:rsidRDefault="008708C9">
      <w:pPr>
        <w:spacing w:after="51" w:line="234" w:lineRule="auto"/>
        <w:ind w:left="370" w:right="57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Тема 2.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Воспитание  нравственных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волевых качеств спортсмена. Влияние физических упражнений на </w:t>
      </w:r>
      <w:proofErr w:type="gramStart"/>
      <w:r>
        <w:rPr>
          <w:rFonts w:ascii="Times New Roman" w:eastAsia="Times New Roman" w:hAnsi="Times New Roman" w:cs="Times New Roman"/>
          <w:sz w:val="28"/>
        </w:rPr>
        <w:t>организм  спортсмена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</w:rPr>
        <w:t>Мотивация  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регулярным  занятиям  спортом.  Спортивно-эстетическое воспитание. Воспитание чувства ответственности перед коллективом. Инициативность, самостоятельность и творческое отношение к тренировкам. </w:t>
      </w:r>
    </w:p>
    <w:p w:rsidR="00F609A1" w:rsidRDefault="008708C9">
      <w:pPr>
        <w:spacing w:after="51" w:line="234" w:lineRule="auto"/>
        <w:ind w:left="370" w:right="13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01614">
        <w:rPr>
          <w:rFonts w:ascii="Times New Roman" w:eastAsia="Times New Roman" w:hAnsi="Times New Roman" w:cs="Times New Roman"/>
          <w:b/>
          <w:sz w:val="28"/>
        </w:rPr>
        <w:t>Тема 3</w:t>
      </w:r>
      <w:r>
        <w:rPr>
          <w:rFonts w:ascii="Times New Roman" w:eastAsia="Times New Roman" w:hAnsi="Times New Roman" w:cs="Times New Roman"/>
          <w:b/>
          <w:sz w:val="28"/>
        </w:rPr>
        <w:t xml:space="preserve">.  </w:t>
      </w:r>
      <w:r>
        <w:rPr>
          <w:rFonts w:ascii="Times New Roman" w:eastAsia="Times New Roman" w:hAnsi="Times New Roman" w:cs="Times New Roman"/>
          <w:sz w:val="28"/>
        </w:rPr>
        <w:t>Планирование и контроль спортивной подготовки.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Понятия    об    утомлении    и    переутомлении.    Причины    утомления.  Субъективные     и     объективные     признаки     утомления.     Переутомление. Перенапряжение.   Восстановительные   мероприятия   в   спорте.   Проведение восстановительных мероприятий после напряженных тренировочных нагрузок.  </w:t>
      </w:r>
    </w:p>
    <w:p w:rsidR="00F609A1" w:rsidRDefault="00501614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b/>
          <w:sz w:val="28"/>
        </w:rPr>
        <w:t>Тема 4</w:t>
      </w:r>
      <w:r w:rsidR="008708C9">
        <w:rPr>
          <w:rFonts w:ascii="Times New Roman" w:eastAsia="Times New Roman" w:hAnsi="Times New Roman" w:cs="Times New Roman"/>
          <w:b/>
          <w:sz w:val="28"/>
        </w:rPr>
        <w:t>.</w:t>
      </w:r>
      <w:r w:rsidR="008708C9">
        <w:rPr>
          <w:rFonts w:ascii="Times New Roman" w:eastAsia="Times New Roman" w:hAnsi="Times New Roman" w:cs="Times New Roman"/>
          <w:sz w:val="28"/>
        </w:rPr>
        <w:t xml:space="preserve">     Гигиенические    требования    к     занимающимся    спортом. </w:t>
      </w:r>
    </w:p>
    <w:p w:rsidR="00F609A1" w:rsidRDefault="008708C9">
      <w:pPr>
        <w:spacing w:after="51" w:line="234" w:lineRule="auto"/>
        <w:ind w:left="370" w:right="183" w:hanging="10"/>
        <w:jc w:val="both"/>
      </w:pPr>
      <w:r>
        <w:rPr>
          <w:rFonts w:ascii="Times New Roman" w:eastAsia="Times New Roman" w:hAnsi="Times New Roman" w:cs="Times New Roman"/>
          <w:sz w:val="28"/>
        </w:rPr>
        <w:t>Профилактика заболеваемости и травматизма в спорте.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Понятия о гигиене. Гигиена тела. Гигиенические требования к спортивной одежде и обуви. Значение дыхания для жизнедеятельности организма. Понятия о рациональном питании и общем расходе энергии. Гигиенические требования   к питанию обучающихся. Значение витаминов и минеральных солей, их нормы. Режим питания. Пищевые отравления и их профилактика. Режим дня спортсмена. Значение сна, утренней гигиенической гимнастики для юного спортсмена. Вредные привычки – курение, употребление спиртных напитков. Профилактика вредных привычек. </w:t>
      </w:r>
    </w:p>
    <w:p w:rsidR="00F609A1" w:rsidRDefault="008708C9">
      <w:pPr>
        <w:spacing w:after="51" w:line="234" w:lineRule="auto"/>
        <w:ind w:left="360" w:right="57" w:firstLine="605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Простудные заболевания    у спортсменов. Причины и профилактика. </w:t>
      </w:r>
      <w:r w:rsidR="00501614">
        <w:rPr>
          <w:rFonts w:ascii="Times New Roman" w:eastAsia="Times New Roman" w:hAnsi="Times New Roman" w:cs="Times New Roman"/>
          <w:sz w:val="28"/>
        </w:rPr>
        <w:t>Закаливание организма спортсмена</w:t>
      </w:r>
      <w:r>
        <w:rPr>
          <w:rFonts w:ascii="Times New Roman" w:eastAsia="Times New Roman" w:hAnsi="Times New Roman" w:cs="Times New Roman"/>
          <w:sz w:val="28"/>
        </w:rPr>
        <w:t xml:space="preserve">.  </w:t>
      </w:r>
      <w:r w:rsidR="00501614">
        <w:rPr>
          <w:rFonts w:ascii="Times New Roman" w:eastAsia="Times New Roman" w:hAnsi="Times New Roman" w:cs="Times New Roman"/>
          <w:sz w:val="28"/>
        </w:rPr>
        <w:t>Предупреждение инфекционных</w:t>
      </w:r>
      <w:r>
        <w:rPr>
          <w:rFonts w:ascii="Times New Roman" w:eastAsia="Times New Roman" w:hAnsi="Times New Roman" w:cs="Times New Roman"/>
          <w:sz w:val="28"/>
        </w:rPr>
        <w:t xml:space="preserve"> заболеваний, </w:t>
      </w:r>
      <w:r w:rsidR="00501614">
        <w:rPr>
          <w:rFonts w:ascii="Times New Roman" w:eastAsia="Times New Roman" w:hAnsi="Times New Roman" w:cs="Times New Roman"/>
          <w:sz w:val="28"/>
        </w:rPr>
        <w:t>источники инфекций</w:t>
      </w:r>
      <w:r>
        <w:rPr>
          <w:rFonts w:ascii="Times New Roman" w:eastAsia="Times New Roman" w:hAnsi="Times New Roman" w:cs="Times New Roman"/>
          <w:sz w:val="28"/>
        </w:rPr>
        <w:t xml:space="preserve"> и пути </w:t>
      </w:r>
      <w:r w:rsidR="00501614">
        <w:rPr>
          <w:rFonts w:ascii="Times New Roman" w:eastAsia="Times New Roman" w:hAnsi="Times New Roman" w:cs="Times New Roman"/>
          <w:sz w:val="28"/>
        </w:rPr>
        <w:t>их распространения</w:t>
      </w:r>
      <w:r>
        <w:rPr>
          <w:rFonts w:ascii="Times New Roman" w:eastAsia="Times New Roman" w:hAnsi="Times New Roman" w:cs="Times New Roman"/>
          <w:sz w:val="28"/>
        </w:rPr>
        <w:t xml:space="preserve">.  Травматизм в процессе занятий настольным теннисом; оказание первой доврачебной помощи при несчастных случаях, приёмы искусственного дыхания, транспортировка пострадавшего.      Профилактика      спортивного      травматизма.      Временные ограничения и противопоказания к тренировочным занятиям и соревнованиям. </w:t>
      </w:r>
    </w:p>
    <w:p w:rsidR="00F609A1" w:rsidRDefault="008708C9">
      <w:pPr>
        <w:spacing w:after="51" w:line="234" w:lineRule="auto"/>
        <w:ind w:left="370" w:right="57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Тема 5.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01614">
        <w:rPr>
          <w:rFonts w:ascii="Times New Roman" w:eastAsia="Times New Roman" w:hAnsi="Times New Roman" w:cs="Times New Roman"/>
          <w:sz w:val="28"/>
        </w:rPr>
        <w:t>Основы техники и</w:t>
      </w:r>
      <w:r>
        <w:rPr>
          <w:rFonts w:ascii="Times New Roman" w:eastAsia="Times New Roman" w:hAnsi="Times New Roman" w:cs="Times New Roman"/>
          <w:sz w:val="28"/>
        </w:rPr>
        <w:t xml:space="preserve"> техническая подготовка. Основные сведения о технике игры, о её значении для роста спортивного мастерства. Средства и методы технической подготовки. Классификация и анализ техники изучаемых приёмов игры.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09A1" w:rsidRDefault="008708C9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09A1" w:rsidRDefault="008708C9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09A1" w:rsidRDefault="008708C9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09A1" w:rsidRDefault="008708C9">
      <w:pPr>
        <w:spacing w:after="51" w:line="235" w:lineRule="auto"/>
        <w:ind w:left="355" w:hanging="1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Обучающиеся должны: </w:t>
      </w:r>
    </w:p>
    <w:p w:rsidR="00F609A1" w:rsidRDefault="008708C9">
      <w:pPr>
        <w:spacing w:after="51" w:line="235" w:lineRule="auto"/>
        <w:ind w:left="35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Знать: </w:t>
      </w:r>
    </w:p>
    <w:p w:rsidR="00F609A1" w:rsidRDefault="008708C9">
      <w:pPr>
        <w:numPr>
          <w:ilvl w:val="0"/>
          <w:numId w:val="4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Гигиенические требования к обучающимся </w:t>
      </w:r>
    </w:p>
    <w:p w:rsidR="00F609A1" w:rsidRDefault="008708C9">
      <w:pPr>
        <w:numPr>
          <w:ilvl w:val="0"/>
          <w:numId w:val="4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Режим дня спортсмена </w:t>
      </w:r>
    </w:p>
    <w:p w:rsidR="00F609A1" w:rsidRDefault="008708C9">
      <w:pPr>
        <w:numPr>
          <w:ilvl w:val="0"/>
          <w:numId w:val="4"/>
        </w:numPr>
        <w:spacing w:after="51" w:line="234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Естественные основы по защите организма и профилактике заболеваний - Историю развития настольного </w:t>
      </w:r>
      <w:r w:rsidR="00501614">
        <w:rPr>
          <w:rFonts w:ascii="Times New Roman" w:eastAsia="Times New Roman" w:hAnsi="Times New Roman" w:cs="Times New Roman"/>
          <w:sz w:val="28"/>
        </w:rPr>
        <w:t>тенниса в</w:t>
      </w:r>
      <w:r>
        <w:rPr>
          <w:rFonts w:ascii="Times New Roman" w:eastAsia="Times New Roman" w:hAnsi="Times New Roman" w:cs="Times New Roman"/>
          <w:sz w:val="28"/>
        </w:rPr>
        <w:t xml:space="preserve"> России и терминологию избранной игры </w:t>
      </w:r>
      <w:r>
        <w:rPr>
          <w:rFonts w:ascii="Times New Roman" w:eastAsia="Times New Roman" w:hAnsi="Times New Roman" w:cs="Times New Roman"/>
          <w:b/>
          <w:sz w:val="28"/>
        </w:rPr>
        <w:t xml:space="preserve">Уметь: </w:t>
      </w:r>
    </w:p>
    <w:p w:rsidR="00F609A1" w:rsidRDefault="008708C9">
      <w:pPr>
        <w:numPr>
          <w:ilvl w:val="0"/>
          <w:numId w:val="4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Составлять режим дня и руководствоваться им. Закалять свой организм </w:t>
      </w:r>
    </w:p>
    <w:p w:rsidR="00F609A1" w:rsidRDefault="008708C9">
      <w:pPr>
        <w:numPr>
          <w:ilvl w:val="0"/>
          <w:numId w:val="4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Подготовить место для занятий </w:t>
      </w:r>
    </w:p>
    <w:p w:rsidR="00F609A1" w:rsidRDefault="008708C9">
      <w:pPr>
        <w:numPr>
          <w:ilvl w:val="0"/>
          <w:numId w:val="4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Соблюдать технику безопасности на занятиях </w:t>
      </w:r>
    </w:p>
    <w:p w:rsidR="00F609A1" w:rsidRDefault="008708C9">
      <w:pPr>
        <w:numPr>
          <w:ilvl w:val="0"/>
          <w:numId w:val="4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Оказать первую доврачебную помощь пострадавшему </w:t>
      </w:r>
    </w:p>
    <w:p w:rsidR="00F609A1" w:rsidRDefault="008708C9">
      <w:pPr>
        <w:numPr>
          <w:ilvl w:val="0"/>
          <w:numId w:val="4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Проявлять стойкий интерес к занятиям </w:t>
      </w:r>
    </w:p>
    <w:p w:rsidR="00F609A1" w:rsidRDefault="008708C9">
      <w:pPr>
        <w:spacing w:after="57"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49" w:line="235" w:lineRule="auto"/>
        <w:ind w:left="355" w:right="2939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2.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Общая физическая подготовка (ОФП) – 90 часов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- Строевые упражнения </w:t>
      </w:r>
    </w:p>
    <w:p w:rsidR="00F609A1" w:rsidRDefault="008708C9">
      <w:pPr>
        <w:numPr>
          <w:ilvl w:val="0"/>
          <w:numId w:val="5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Упражнения для рук, кистей рук и плечевого пояса </w:t>
      </w:r>
    </w:p>
    <w:p w:rsidR="00F609A1" w:rsidRDefault="008708C9">
      <w:pPr>
        <w:numPr>
          <w:ilvl w:val="0"/>
          <w:numId w:val="5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Упражнения для ног, стоп ног и тазобедренного сустава </w:t>
      </w:r>
    </w:p>
    <w:p w:rsidR="00F609A1" w:rsidRDefault="008708C9">
      <w:pPr>
        <w:numPr>
          <w:ilvl w:val="0"/>
          <w:numId w:val="5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Упражнения для шеи и туловища </w:t>
      </w:r>
    </w:p>
    <w:p w:rsidR="00F609A1" w:rsidRDefault="008708C9">
      <w:pPr>
        <w:numPr>
          <w:ilvl w:val="0"/>
          <w:numId w:val="5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Упражнения для всех групп мышц </w:t>
      </w:r>
    </w:p>
    <w:p w:rsidR="00F609A1" w:rsidRDefault="008708C9">
      <w:pPr>
        <w:numPr>
          <w:ilvl w:val="0"/>
          <w:numId w:val="5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Упражнения для развития силы </w:t>
      </w:r>
    </w:p>
    <w:p w:rsidR="00F609A1" w:rsidRDefault="008708C9">
      <w:pPr>
        <w:numPr>
          <w:ilvl w:val="0"/>
          <w:numId w:val="5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Упражнения для развития быстроты </w:t>
      </w:r>
    </w:p>
    <w:p w:rsidR="00F609A1" w:rsidRDefault="008708C9">
      <w:pPr>
        <w:numPr>
          <w:ilvl w:val="0"/>
          <w:numId w:val="5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Упражнения для развития гибкости - Упражнения для развития ловкости </w:t>
      </w:r>
    </w:p>
    <w:p w:rsidR="00F609A1" w:rsidRDefault="008708C9">
      <w:pPr>
        <w:numPr>
          <w:ilvl w:val="0"/>
          <w:numId w:val="5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Упражнения типа «полоса препятствий» - Упражнения для развития общей выносливости </w:t>
      </w:r>
    </w:p>
    <w:p w:rsidR="00F609A1" w:rsidRDefault="008708C9">
      <w:pPr>
        <w:spacing w:after="54" w:line="240" w:lineRule="auto"/>
        <w:ind w:left="36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09A1" w:rsidRDefault="008708C9">
      <w:pPr>
        <w:spacing w:after="51" w:line="235" w:lineRule="auto"/>
        <w:ind w:left="35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Обучающиеся должны:  </w:t>
      </w:r>
    </w:p>
    <w:p w:rsidR="00F609A1" w:rsidRDefault="008708C9">
      <w:pPr>
        <w:spacing w:after="51" w:line="235" w:lineRule="auto"/>
        <w:ind w:left="35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Знать: </w:t>
      </w:r>
    </w:p>
    <w:p w:rsidR="00F609A1" w:rsidRDefault="008708C9">
      <w:pPr>
        <w:numPr>
          <w:ilvl w:val="0"/>
          <w:numId w:val="5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Технику безопасности при выполнении упражнений (ОФП) </w:t>
      </w:r>
    </w:p>
    <w:p w:rsidR="00F609A1" w:rsidRDefault="008708C9">
      <w:pPr>
        <w:numPr>
          <w:ilvl w:val="0"/>
          <w:numId w:val="5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Технику выполнения упражнений, последовательность, периодичность </w:t>
      </w:r>
      <w:r>
        <w:rPr>
          <w:rFonts w:ascii="Times New Roman" w:eastAsia="Times New Roman" w:hAnsi="Times New Roman" w:cs="Times New Roman"/>
          <w:b/>
          <w:sz w:val="28"/>
        </w:rPr>
        <w:t xml:space="preserve">Уметь: </w:t>
      </w:r>
    </w:p>
    <w:p w:rsidR="00F609A1" w:rsidRDefault="008708C9">
      <w:pPr>
        <w:numPr>
          <w:ilvl w:val="0"/>
          <w:numId w:val="5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Выполнять строевые упражнения на месте и в движении - Выполнять комплекс разминки самостоятельно </w:t>
      </w:r>
    </w:p>
    <w:p w:rsidR="00F609A1" w:rsidRDefault="008708C9">
      <w:pPr>
        <w:spacing w:after="59"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49" w:line="235" w:lineRule="auto"/>
        <w:ind w:left="355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3.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Специальная физическая подготовка (СФП) – 65 часов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09A1" w:rsidRDefault="008708C9">
      <w:pPr>
        <w:numPr>
          <w:ilvl w:val="0"/>
          <w:numId w:val="6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Упражнения для развития быстроты движения и прыгучести </w:t>
      </w:r>
    </w:p>
    <w:p w:rsidR="00F609A1" w:rsidRDefault="008708C9">
      <w:pPr>
        <w:numPr>
          <w:ilvl w:val="0"/>
          <w:numId w:val="6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Упражнения для развития игровой ловкости </w:t>
      </w:r>
    </w:p>
    <w:p w:rsidR="00F609A1" w:rsidRDefault="008708C9">
      <w:pPr>
        <w:numPr>
          <w:ilvl w:val="0"/>
          <w:numId w:val="6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Упражнения для развития специальной выносливости </w:t>
      </w:r>
    </w:p>
    <w:p w:rsidR="00F609A1" w:rsidRDefault="008708C9">
      <w:pPr>
        <w:numPr>
          <w:ilvl w:val="0"/>
          <w:numId w:val="6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Упражнения для развития скоростно-силовых качеств </w:t>
      </w:r>
    </w:p>
    <w:p w:rsidR="00F609A1" w:rsidRDefault="008708C9">
      <w:pPr>
        <w:numPr>
          <w:ilvl w:val="0"/>
          <w:numId w:val="6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Упражнения с отягощениями </w:t>
      </w:r>
    </w:p>
    <w:p w:rsidR="00F609A1" w:rsidRDefault="008708C9">
      <w:pPr>
        <w:numPr>
          <w:ilvl w:val="0"/>
          <w:numId w:val="6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Технику безопасности при выполнении упражнений (СФП) </w:t>
      </w:r>
    </w:p>
    <w:p w:rsidR="00F609A1" w:rsidRDefault="008708C9">
      <w:pPr>
        <w:spacing w:after="63"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51" w:line="235" w:lineRule="auto"/>
        <w:ind w:left="355" w:right="5978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Обучающиеся </w:t>
      </w:r>
      <w:r w:rsidR="00501614">
        <w:rPr>
          <w:rFonts w:ascii="Times New Roman" w:eastAsia="Times New Roman" w:hAnsi="Times New Roman" w:cs="Times New Roman"/>
          <w:b/>
          <w:sz w:val="28"/>
        </w:rPr>
        <w:t>должны Знать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</w:p>
    <w:p w:rsidR="00F609A1" w:rsidRDefault="008708C9">
      <w:pPr>
        <w:numPr>
          <w:ilvl w:val="0"/>
          <w:numId w:val="6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Технику выполнения упражнений, последовательность, периодичность </w:t>
      </w:r>
    </w:p>
    <w:p w:rsidR="00F609A1" w:rsidRDefault="008708C9">
      <w:pPr>
        <w:spacing w:after="54" w:line="240" w:lineRule="auto"/>
        <w:ind w:left="36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09A1" w:rsidRDefault="008708C9">
      <w:pPr>
        <w:spacing w:after="51" w:line="235" w:lineRule="auto"/>
        <w:ind w:left="355" w:hanging="1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Уметь: </w:t>
      </w:r>
    </w:p>
    <w:p w:rsidR="00F609A1" w:rsidRDefault="008708C9">
      <w:pPr>
        <w:numPr>
          <w:ilvl w:val="0"/>
          <w:numId w:val="6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Выполнять упражнения самостоятельно и при помощи партнёра, с изменением скорости, амплитуды, с отягощениями и без них. - Развивать специальные способности (гибкость, быстроту, ловкость) </w:t>
      </w:r>
    </w:p>
    <w:p w:rsidR="00F609A1" w:rsidRDefault="008708C9">
      <w:pPr>
        <w:spacing w:after="57"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49" w:line="235" w:lineRule="auto"/>
        <w:ind w:left="355" w:right="3678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4.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Техническая подготовка – 72 часа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 xml:space="preserve">Основные технические приемы: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1.Исходные положения (стойки) </w:t>
      </w:r>
    </w:p>
    <w:p w:rsidR="00F609A1" w:rsidRDefault="008708C9">
      <w:pPr>
        <w:spacing w:after="49" w:line="240" w:lineRule="auto"/>
        <w:ind w:left="355" w:hanging="10"/>
      </w:pP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 правосторонняя; б) нейтральная (основная); в) левосторонняя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2.Способы передвижений  </w:t>
      </w:r>
    </w:p>
    <w:p w:rsidR="00F609A1" w:rsidRDefault="008708C9">
      <w:pPr>
        <w:spacing w:after="49" w:line="240" w:lineRule="auto"/>
        <w:ind w:left="355" w:hanging="10"/>
      </w:pP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бесшажный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б) шаги; в) прыжки ; г)рывки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3.Способы держания ракетки </w:t>
      </w:r>
    </w:p>
    <w:p w:rsidR="00F609A1" w:rsidRDefault="008708C9">
      <w:pPr>
        <w:spacing w:after="49" w:line="240" w:lineRule="auto"/>
        <w:ind w:left="355" w:hanging="10"/>
      </w:pP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 вертикальная хватка - «пером»; б) горизонтальная хватка - «рукопожатие»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4. Подачи </w:t>
      </w:r>
    </w:p>
    <w:p w:rsidR="00F609A1" w:rsidRDefault="008708C9">
      <w:pPr>
        <w:spacing w:after="49" w:line="240" w:lineRule="auto"/>
        <w:ind w:left="355" w:hanging="10"/>
      </w:pP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 по способу расположения игрока </w:t>
      </w:r>
    </w:p>
    <w:p w:rsidR="00F609A1" w:rsidRDefault="008708C9">
      <w:pPr>
        <w:spacing w:after="49" w:line="240" w:lineRule="auto"/>
        <w:ind w:left="355" w:right="3551" w:hanging="10"/>
      </w:pPr>
      <w:proofErr w:type="gramStart"/>
      <w:r>
        <w:rPr>
          <w:rFonts w:ascii="Times New Roman" w:eastAsia="Times New Roman" w:hAnsi="Times New Roman" w:cs="Times New Roman"/>
          <w:sz w:val="28"/>
        </w:rPr>
        <w:t>б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 по месту выполнения контакта ракетки с мячом 5. Технические приемы нижним вращением  </w:t>
      </w:r>
    </w:p>
    <w:p w:rsidR="00F609A1" w:rsidRDefault="008708C9">
      <w:pPr>
        <w:spacing w:after="49" w:line="240" w:lineRule="auto"/>
        <w:ind w:left="355" w:hanging="10"/>
      </w:pP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 срезка; б) подрезка </w:t>
      </w:r>
    </w:p>
    <w:p w:rsidR="00F609A1" w:rsidRDefault="008708C9">
      <w:pPr>
        <w:numPr>
          <w:ilvl w:val="0"/>
          <w:numId w:val="7"/>
        </w:numPr>
        <w:spacing w:after="49" w:line="240" w:lineRule="auto"/>
        <w:ind w:hanging="281"/>
      </w:pPr>
      <w:r>
        <w:rPr>
          <w:rFonts w:ascii="Times New Roman" w:eastAsia="Times New Roman" w:hAnsi="Times New Roman" w:cs="Times New Roman"/>
          <w:sz w:val="28"/>
        </w:rPr>
        <w:t xml:space="preserve">Технические приемы без вращения мяча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 толчок; б) </w:t>
      </w:r>
      <w:proofErr w:type="spellStart"/>
      <w:r>
        <w:rPr>
          <w:rFonts w:ascii="Times New Roman" w:eastAsia="Times New Roman" w:hAnsi="Times New Roman" w:cs="Times New Roman"/>
          <w:sz w:val="28"/>
        </w:rPr>
        <w:t>откидка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в) подставка </w:t>
      </w:r>
    </w:p>
    <w:p w:rsidR="00F609A1" w:rsidRDefault="008708C9">
      <w:pPr>
        <w:numPr>
          <w:ilvl w:val="0"/>
          <w:numId w:val="7"/>
        </w:numPr>
        <w:spacing w:after="49" w:line="240" w:lineRule="auto"/>
        <w:ind w:hanging="281"/>
      </w:pPr>
      <w:r>
        <w:rPr>
          <w:rFonts w:ascii="Times New Roman" w:eastAsia="Times New Roman" w:hAnsi="Times New Roman" w:cs="Times New Roman"/>
          <w:sz w:val="28"/>
        </w:rPr>
        <w:t xml:space="preserve">Технические приемы с верхним вращением  </w:t>
      </w:r>
    </w:p>
    <w:p w:rsidR="00F609A1" w:rsidRDefault="008708C9">
      <w:pPr>
        <w:spacing w:after="49" w:line="240" w:lineRule="auto"/>
        <w:ind w:left="355" w:hanging="10"/>
      </w:pP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 накат; б) </w:t>
      </w:r>
      <w:proofErr w:type="spellStart"/>
      <w:r>
        <w:rPr>
          <w:rFonts w:ascii="Times New Roman" w:eastAsia="Times New Roman" w:hAnsi="Times New Roman" w:cs="Times New Roman"/>
          <w:sz w:val="28"/>
        </w:rPr>
        <w:t>топс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удар </w:t>
      </w:r>
    </w:p>
    <w:p w:rsidR="00F609A1" w:rsidRDefault="008708C9">
      <w:pPr>
        <w:spacing w:after="61"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51" w:line="235" w:lineRule="auto"/>
        <w:ind w:left="35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Обучающиеся должны: </w:t>
      </w:r>
    </w:p>
    <w:p w:rsidR="00F609A1" w:rsidRDefault="008708C9">
      <w:pPr>
        <w:spacing w:after="51" w:line="235" w:lineRule="auto"/>
        <w:ind w:left="35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Знать: </w:t>
      </w:r>
    </w:p>
    <w:p w:rsidR="00F609A1" w:rsidRDefault="008708C9">
      <w:pPr>
        <w:numPr>
          <w:ilvl w:val="0"/>
          <w:numId w:val="8"/>
        </w:numPr>
        <w:spacing w:after="49" w:line="240" w:lineRule="auto"/>
        <w:ind w:right="1791" w:hanging="10"/>
      </w:pPr>
      <w:r>
        <w:rPr>
          <w:rFonts w:ascii="Times New Roman" w:eastAsia="Times New Roman" w:hAnsi="Times New Roman" w:cs="Times New Roman"/>
          <w:sz w:val="28"/>
        </w:rPr>
        <w:t xml:space="preserve">Технику безопасности при выполнении технических упражнений - Основные приёмы техники выполнения ударов. </w:t>
      </w:r>
      <w:r>
        <w:rPr>
          <w:rFonts w:ascii="Times New Roman" w:eastAsia="Times New Roman" w:hAnsi="Times New Roman" w:cs="Times New Roman"/>
          <w:b/>
          <w:sz w:val="28"/>
        </w:rPr>
        <w:t xml:space="preserve">Уметь: </w:t>
      </w:r>
    </w:p>
    <w:p w:rsidR="00F609A1" w:rsidRDefault="008708C9">
      <w:pPr>
        <w:numPr>
          <w:ilvl w:val="0"/>
          <w:numId w:val="8"/>
        </w:numPr>
        <w:spacing w:after="49" w:line="240" w:lineRule="auto"/>
        <w:ind w:right="1791" w:hanging="10"/>
      </w:pPr>
      <w:r>
        <w:rPr>
          <w:rFonts w:ascii="Times New Roman" w:eastAsia="Times New Roman" w:hAnsi="Times New Roman" w:cs="Times New Roman"/>
          <w:sz w:val="28"/>
        </w:rPr>
        <w:t xml:space="preserve">Выполнять эти технические элементы на учебно-тренировочных занятиях - Соблюдать технику безопасности при выполнении технических элементов </w:t>
      </w:r>
    </w:p>
    <w:p w:rsidR="00F609A1" w:rsidRDefault="008708C9">
      <w:pPr>
        <w:spacing w:after="57"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49" w:line="235" w:lineRule="auto"/>
        <w:ind w:left="355" w:right="354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5.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Тактическая подготовка – 25 часов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501614">
        <w:rPr>
          <w:rFonts w:ascii="Times New Roman" w:eastAsia="Times New Roman" w:hAnsi="Times New Roman" w:cs="Times New Roman"/>
          <w:b/>
          <w:sz w:val="28"/>
        </w:rPr>
        <w:t>Техника нападения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</w:p>
    <w:p w:rsidR="00F609A1" w:rsidRDefault="008708C9">
      <w:pPr>
        <w:spacing w:after="49" w:line="240" w:lineRule="auto"/>
        <w:ind w:left="355" w:right="481" w:hanging="10"/>
      </w:pPr>
      <w:r>
        <w:rPr>
          <w:rFonts w:ascii="Times New Roman" w:eastAsia="Times New Roman" w:hAnsi="Times New Roman" w:cs="Times New Roman"/>
          <w:i/>
          <w:sz w:val="28"/>
        </w:rPr>
        <w:t xml:space="preserve">Техники передвижения. </w:t>
      </w:r>
      <w:proofErr w:type="spellStart"/>
      <w:r>
        <w:rPr>
          <w:rFonts w:ascii="Times New Roman" w:eastAsia="Times New Roman" w:hAnsi="Times New Roman" w:cs="Times New Roman"/>
          <w:sz w:val="28"/>
        </w:rPr>
        <w:t>Бесшажный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01614">
        <w:rPr>
          <w:rFonts w:ascii="Times New Roman" w:eastAsia="Times New Roman" w:hAnsi="Times New Roman" w:cs="Times New Roman"/>
          <w:sz w:val="28"/>
        </w:rPr>
        <w:t>способ передвижения</w:t>
      </w:r>
      <w:r>
        <w:rPr>
          <w:rFonts w:ascii="Times New Roman" w:eastAsia="Times New Roman" w:hAnsi="Times New Roman" w:cs="Times New Roman"/>
          <w:sz w:val="28"/>
        </w:rPr>
        <w:t xml:space="preserve"> (</w:t>
      </w:r>
      <w:r w:rsidR="00501614">
        <w:rPr>
          <w:rFonts w:ascii="Times New Roman" w:eastAsia="Times New Roman" w:hAnsi="Times New Roman" w:cs="Times New Roman"/>
          <w:sz w:val="28"/>
        </w:rPr>
        <w:t>без переноса ОЦТ</w:t>
      </w:r>
      <w:r>
        <w:rPr>
          <w:rFonts w:ascii="Times New Roman" w:eastAsia="Times New Roman" w:hAnsi="Times New Roman" w:cs="Times New Roman"/>
          <w:sz w:val="28"/>
        </w:rPr>
        <w:t xml:space="preserve">; с незначительным переносом ОЦТ; </w:t>
      </w:r>
      <w:r w:rsidR="00501614">
        <w:rPr>
          <w:rFonts w:ascii="Times New Roman" w:eastAsia="Times New Roman" w:hAnsi="Times New Roman" w:cs="Times New Roman"/>
          <w:sz w:val="28"/>
        </w:rPr>
        <w:t>с полным переносом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ОЦТ</w:t>
      </w:r>
      <w:r>
        <w:rPr>
          <w:rFonts w:ascii="Times New Roman" w:eastAsia="Times New Roman" w:hAnsi="Times New Roman" w:cs="Times New Roman"/>
          <w:sz w:val="28"/>
        </w:rPr>
        <w:t xml:space="preserve">). 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Ш аги (одношажный, приставной, </w:t>
      </w:r>
      <w:proofErr w:type="spellStart"/>
      <w:r>
        <w:rPr>
          <w:rFonts w:ascii="Times New Roman" w:eastAsia="Times New Roman" w:hAnsi="Times New Roman" w:cs="Times New Roman"/>
          <w:sz w:val="28"/>
        </w:rPr>
        <w:t>скрестный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Прыжки (с двух ног, с двух ног на одну, с одной ноги на другую). 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Рывки (с </w:t>
      </w:r>
      <w:r w:rsidR="00501614">
        <w:rPr>
          <w:rFonts w:ascii="Times New Roman" w:eastAsia="Times New Roman" w:hAnsi="Times New Roman" w:cs="Times New Roman"/>
          <w:sz w:val="28"/>
        </w:rPr>
        <w:t>правой ноги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501614">
        <w:rPr>
          <w:rFonts w:ascii="Times New Roman" w:eastAsia="Times New Roman" w:hAnsi="Times New Roman" w:cs="Times New Roman"/>
          <w:sz w:val="28"/>
        </w:rPr>
        <w:t>с левой ноги</w:t>
      </w:r>
      <w:r>
        <w:rPr>
          <w:rFonts w:ascii="Times New Roman" w:eastAsia="Times New Roman" w:hAnsi="Times New Roman" w:cs="Times New Roman"/>
          <w:sz w:val="28"/>
        </w:rPr>
        <w:t xml:space="preserve">, с поворотом туловища, </w:t>
      </w:r>
      <w:r w:rsidR="00501614">
        <w:rPr>
          <w:rFonts w:ascii="Times New Roman" w:eastAsia="Times New Roman" w:hAnsi="Times New Roman" w:cs="Times New Roman"/>
          <w:sz w:val="28"/>
        </w:rPr>
        <w:t>с наклоном туловища</w:t>
      </w:r>
      <w:r>
        <w:rPr>
          <w:rFonts w:ascii="Times New Roman" w:eastAsia="Times New Roman" w:hAnsi="Times New Roman" w:cs="Times New Roman"/>
          <w:sz w:val="28"/>
        </w:rPr>
        <w:t xml:space="preserve">)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i/>
          <w:sz w:val="28"/>
        </w:rPr>
        <w:t>Техники подачи.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01614">
        <w:rPr>
          <w:rFonts w:ascii="Times New Roman" w:eastAsia="Times New Roman" w:hAnsi="Times New Roman" w:cs="Times New Roman"/>
          <w:sz w:val="28"/>
        </w:rPr>
        <w:t>Подброс мяча</w:t>
      </w:r>
      <w:r>
        <w:rPr>
          <w:rFonts w:ascii="Times New Roman" w:eastAsia="Times New Roman" w:hAnsi="Times New Roman" w:cs="Times New Roman"/>
          <w:sz w:val="28"/>
        </w:rPr>
        <w:t xml:space="preserve">. Траектория   направления полета мяча. Точки </w:t>
      </w:r>
      <w:r w:rsidR="00501614">
        <w:rPr>
          <w:rFonts w:ascii="Times New Roman" w:eastAsia="Times New Roman" w:hAnsi="Times New Roman" w:cs="Times New Roman"/>
          <w:sz w:val="28"/>
        </w:rPr>
        <w:t>пересечения плоскостей вращения мяча.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01614">
        <w:rPr>
          <w:rFonts w:ascii="Times New Roman" w:eastAsia="Times New Roman" w:hAnsi="Times New Roman" w:cs="Times New Roman"/>
          <w:sz w:val="28"/>
        </w:rPr>
        <w:t>Прием подач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="00501614">
        <w:rPr>
          <w:rFonts w:ascii="Times New Roman" w:eastAsia="Times New Roman" w:hAnsi="Times New Roman" w:cs="Times New Roman"/>
          <w:sz w:val="28"/>
        </w:rPr>
        <w:t>Формы распознавания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501614">
        <w:rPr>
          <w:rFonts w:ascii="Times New Roman" w:eastAsia="Times New Roman" w:hAnsi="Times New Roman" w:cs="Times New Roman"/>
          <w:sz w:val="28"/>
        </w:rPr>
        <w:t>подач соперника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i/>
          <w:sz w:val="28"/>
        </w:rPr>
        <w:t>Игра в нападении</w:t>
      </w:r>
      <w:r>
        <w:rPr>
          <w:rFonts w:ascii="Times New Roman" w:eastAsia="Times New Roman" w:hAnsi="Times New Roman" w:cs="Times New Roman"/>
          <w:sz w:val="28"/>
        </w:rPr>
        <w:t xml:space="preserve">. Накат слева, справа. </w:t>
      </w:r>
    </w:p>
    <w:p w:rsidR="00F609A1" w:rsidRDefault="00501614">
      <w:pPr>
        <w:spacing w:after="51" w:line="235" w:lineRule="auto"/>
        <w:ind w:left="355" w:hanging="1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Техника защиты</w:t>
      </w:r>
      <w:r w:rsidR="008708C9">
        <w:rPr>
          <w:rFonts w:ascii="Times New Roman" w:eastAsia="Times New Roman" w:hAnsi="Times New Roman" w:cs="Times New Roman"/>
          <w:b/>
          <w:sz w:val="28"/>
        </w:rPr>
        <w:t xml:space="preserve">.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i/>
          <w:sz w:val="28"/>
        </w:rPr>
        <w:t xml:space="preserve">Техники передвижения. </w:t>
      </w:r>
      <w:r>
        <w:rPr>
          <w:rFonts w:ascii="Times New Roman" w:eastAsia="Times New Roman" w:hAnsi="Times New Roman" w:cs="Times New Roman"/>
          <w:sz w:val="28"/>
        </w:rPr>
        <w:t xml:space="preserve">Сочетание способов передвижения с техническими приемами игры в защите. Срезка, подрезка. </w:t>
      </w:r>
    </w:p>
    <w:p w:rsidR="00F609A1" w:rsidRDefault="008708C9">
      <w:pPr>
        <w:spacing w:after="61"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51" w:line="235" w:lineRule="auto"/>
        <w:ind w:left="355" w:right="60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Обучающиеся </w:t>
      </w:r>
      <w:r w:rsidR="00501614">
        <w:rPr>
          <w:rFonts w:ascii="Times New Roman" w:eastAsia="Times New Roman" w:hAnsi="Times New Roman" w:cs="Times New Roman"/>
          <w:b/>
          <w:sz w:val="28"/>
        </w:rPr>
        <w:t>должны знать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</w:p>
    <w:p w:rsidR="00F609A1" w:rsidRDefault="008708C9">
      <w:pPr>
        <w:spacing w:after="49" w:line="240" w:lineRule="auto"/>
        <w:ind w:left="355" w:right="3108" w:hanging="10"/>
      </w:pPr>
      <w:r>
        <w:rPr>
          <w:rFonts w:ascii="Times New Roman" w:eastAsia="Times New Roman" w:hAnsi="Times New Roman" w:cs="Times New Roman"/>
          <w:sz w:val="28"/>
        </w:rPr>
        <w:t xml:space="preserve">-Основные приёмы тактических действий в нападении и при противодействии в защите </w:t>
      </w:r>
      <w:r>
        <w:rPr>
          <w:rFonts w:ascii="Times New Roman" w:eastAsia="Times New Roman" w:hAnsi="Times New Roman" w:cs="Times New Roman"/>
          <w:b/>
          <w:sz w:val="28"/>
        </w:rPr>
        <w:t xml:space="preserve">Уметь: </w:t>
      </w:r>
    </w:p>
    <w:p w:rsidR="00F609A1" w:rsidRDefault="008708C9">
      <w:pPr>
        <w:numPr>
          <w:ilvl w:val="0"/>
          <w:numId w:val="9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>Выполнять элементы тактики на учебно-</w:t>
      </w:r>
    </w:p>
    <w:p w:rsidR="00F609A1" w:rsidRDefault="00501614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>Тренировочных</w:t>
      </w:r>
      <w:r w:rsidR="008708C9">
        <w:rPr>
          <w:rFonts w:ascii="Times New Roman" w:eastAsia="Times New Roman" w:hAnsi="Times New Roman" w:cs="Times New Roman"/>
          <w:sz w:val="28"/>
        </w:rPr>
        <w:t xml:space="preserve"> занятиях </w:t>
      </w:r>
    </w:p>
    <w:p w:rsidR="00F609A1" w:rsidRDefault="008708C9">
      <w:pPr>
        <w:numPr>
          <w:ilvl w:val="0"/>
          <w:numId w:val="9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Соблюдать технику безопасности при выполнении элементов тактики </w:t>
      </w:r>
    </w:p>
    <w:p w:rsidR="00F609A1" w:rsidRDefault="008708C9">
      <w:pPr>
        <w:spacing w:after="56"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49" w:line="235" w:lineRule="auto"/>
        <w:ind w:left="355" w:right="3811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6.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Игровая подготовка – 26 часов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501614">
        <w:rPr>
          <w:rFonts w:ascii="Times New Roman" w:eastAsia="Times New Roman" w:hAnsi="Times New Roman" w:cs="Times New Roman"/>
          <w:i/>
          <w:sz w:val="28"/>
        </w:rPr>
        <w:t>Подвижные игры</w:t>
      </w:r>
      <w:r>
        <w:rPr>
          <w:rFonts w:ascii="Times New Roman" w:eastAsia="Times New Roman" w:hAnsi="Times New Roman" w:cs="Times New Roman"/>
          <w:i/>
          <w:sz w:val="28"/>
        </w:rPr>
        <w:t xml:space="preserve">: </w:t>
      </w:r>
    </w:p>
    <w:p w:rsidR="00F609A1" w:rsidRDefault="008708C9">
      <w:pPr>
        <w:numPr>
          <w:ilvl w:val="0"/>
          <w:numId w:val="10"/>
        </w:numPr>
        <w:spacing w:after="49" w:line="240" w:lineRule="auto"/>
        <w:ind w:left="508" w:hanging="163"/>
      </w:pP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стимулирование двигательной активности обучающихся </w:t>
      </w:r>
    </w:p>
    <w:p w:rsidR="00F609A1" w:rsidRDefault="008708C9">
      <w:pPr>
        <w:numPr>
          <w:ilvl w:val="0"/>
          <w:numId w:val="10"/>
        </w:numPr>
        <w:spacing w:after="49" w:line="240" w:lineRule="auto"/>
        <w:ind w:left="508" w:hanging="163"/>
      </w:pP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разностороннее развитие и совершенствование основных движений детей </w:t>
      </w:r>
      <w:r>
        <w:rPr>
          <w:rFonts w:ascii="Times New Roman" w:eastAsia="Times New Roman" w:hAnsi="Times New Roman" w:cs="Times New Roman"/>
          <w:i/>
          <w:sz w:val="28"/>
        </w:rPr>
        <w:t xml:space="preserve">Эстафеты с  элементами  настольного тенниса ( на  развитие): </w:t>
      </w:r>
    </w:p>
    <w:p w:rsidR="00F609A1" w:rsidRDefault="008708C9">
      <w:pPr>
        <w:numPr>
          <w:ilvl w:val="0"/>
          <w:numId w:val="10"/>
        </w:numPr>
        <w:spacing w:after="49" w:line="240" w:lineRule="auto"/>
        <w:ind w:left="508" w:hanging="163"/>
      </w:pPr>
      <w:proofErr w:type="gramStart"/>
      <w:r>
        <w:rPr>
          <w:rFonts w:ascii="Times New Roman" w:eastAsia="Times New Roman" w:hAnsi="Times New Roman" w:cs="Times New Roman"/>
          <w:sz w:val="28"/>
        </w:rPr>
        <w:t>скоростно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-силовых качеств </w:t>
      </w:r>
    </w:p>
    <w:p w:rsidR="00F609A1" w:rsidRDefault="008708C9">
      <w:pPr>
        <w:numPr>
          <w:ilvl w:val="0"/>
          <w:numId w:val="10"/>
        </w:numPr>
        <w:spacing w:after="49" w:line="240" w:lineRule="auto"/>
        <w:ind w:left="508" w:hanging="163"/>
      </w:pPr>
      <w:proofErr w:type="gramStart"/>
      <w:r>
        <w:rPr>
          <w:rFonts w:ascii="Times New Roman" w:eastAsia="Times New Roman" w:hAnsi="Times New Roman" w:cs="Times New Roman"/>
          <w:sz w:val="28"/>
        </w:rPr>
        <w:t>быстроты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действий </w:t>
      </w:r>
    </w:p>
    <w:p w:rsidR="00F609A1" w:rsidRDefault="008708C9">
      <w:pPr>
        <w:numPr>
          <w:ilvl w:val="0"/>
          <w:numId w:val="10"/>
        </w:numPr>
        <w:spacing w:after="49" w:line="240" w:lineRule="auto"/>
        <w:ind w:left="508" w:hanging="163"/>
      </w:pPr>
      <w:proofErr w:type="gramStart"/>
      <w:r>
        <w:rPr>
          <w:rFonts w:ascii="Times New Roman" w:eastAsia="Times New Roman" w:hAnsi="Times New Roman" w:cs="Times New Roman"/>
          <w:sz w:val="28"/>
        </w:rPr>
        <w:t>общей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выносливости </w:t>
      </w:r>
    </w:p>
    <w:p w:rsidR="00F609A1" w:rsidRDefault="008708C9">
      <w:pPr>
        <w:numPr>
          <w:ilvl w:val="0"/>
          <w:numId w:val="10"/>
        </w:numPr>
        <w:spacing w:after="49" w:line="240" w:lineRule="auto"/>
        <w:ind w:left="508" w:hanging="163"/>
      </w:pPr>
      <w:proofErr w:type="gramStart"/>
      <w:r>
        <w:rPr>
          <w:rFonts w:ascii="Times New Roman" w:eastAsia="Times New Roman" w:hAnsi="Times New Roman" w:cs="Times New Roman"/>
          <w:sz w:val="28"/>
        </w:rPr>
        <w:t>силы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- гибкости - ловкости </w:t>
      </w:r>
    </w:p>
    <w:p w:rsidR="00F609A1" w:rsidRDefault="008708C9">
      <w:pPr>
        <w:numPr>
          <w:ilvl w:val="0"/>
          <w:numId w:val="10"/>
        </w:numPr>
        <w:spacing w:after="12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>Игровые спарринги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numPr>
          <w:ilvl w:val="0"/>
          <w:numId w:val="10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1 х 1, 1 х 2, 2 х 2 </w:t>
      </w:r>
    </w:p>
    <w:p w:rsidR="00F609A1" w:rsidRDefault="008708C9">
      <w:pPr>
        <w:spacing w:after="62"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51" w:line="235" w:lineRule="auto"/>
        <w:ind w:left="355" w:right="5978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Обучающиеся </w:t>
      </w:r>
      <w:r w:rsidR="00896D04">
        <w:rPr>
          <w:rFonts w:ascii="Times New Roman" w:eastAsia="Times New Roman" w:hAnsi="Times New Roman" w:cs="Times New Roman"/>
          <w:b/>
          <w:sz w:val="28"/>
        </w:rPr>
        <w:t>должны Знать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</w:p>
    <w:p w:rsidR="00F609A1" w:rsidRDefault="008708C9">
      <w:pPr>
        <w:numPr>
          <w:ilvl w:val="0"/>
          <w:numId w:val="10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Технику безопасности при выполнении игровых упражнений - Основные правила настольного тенниса </w:t>
      </w:r>
      <w:r>
        <w:rPr>
          <w:rFonts w:ascii="Times New Roman" w:eastAsia="Times New Roman" w:hAnsi="Times New Roman" w:cs="Times New Roman"/>
          <w:b/>
          <w:sz w:val="28"/>
        </w:rPr>
        <w:t xml:space="preserve">Уметь:  </w:t>
      </w:r>
    </w:p>
    <w:p w:rsidR="00F609A1" w:rsidRDefault="008708C9">
      <w:pPr>
        <w:numPr>
          <w:ilvl w:val="0"/>
          <w:numId w:val="10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Выполнять основные технические и тактические игровые приёмы </w:t>
      </w:r>
    </w:p>
    <w:p w:rsidR="00F609A1" w:rsidRDefault="008708C9">
      <w:pPr>
        <w:spacing w:after="56" w:line="240" w:lineRule="auto"/>
        <w:ind w:left="6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09A1" w:rsidRDefault="008708C9">
      <w:pPr>
        <w:spacing w:after="51" w:line="235" w:lineRule="auto"/>
        <w:ind w:left="2653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4.Система контроля и зачетные требования </w:t>
      </w:r>
    </w:p>
    <w:p w:rsidR="00F609A1" w:rsidRDefault="008708C9">
      <w:pPr>
        <w:spacing w:after="57" w:line="240" w:lineRule="auto"/>
        <w:ind w:left="36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09A1" w:rsidRDefault="008708C9">
      <w:pPr>
        <w:spacing w:after="49" w:line="240" w:lineRule="auto"/>
        <w:ind w:left="345" w:firstLine="2167"/>
      </w:pPr>
      <w:r>
        <w:rPr>
          <w:rFonts w:ascii="Times New Roman" w:eastAsia="Times New Roman" w:hAnsi="Times New Roman" w:cs="Times New Roman"/>
          <w:b/>
          <w:sz w:val="28"/>
        </w:rPr>
        <w:t>Контрольно-переводные испытания (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КПИ)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Организационно-методические указания (ОМУ):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    Важнейшей функцией управления наряду с планированием является контроль, определяющий эффективность учебно-тренировочной работы с теннисистами на всех этапах многолетней подготовки. В процессе учебно-тренировочной работы систематически ведётся учёт подготовленности путём: </w:t>
      </w:r>
    </w:p>
    <w:p w:rsidR="00F609A1" w:rsidRDefault="008708C9">
      <w:pPr>
        <w:numPr>
          <w:ilvl w:val="0"/>
          <w:numId w:val="10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Текущей оценки усвоения изучаемого материала </w:t>
      </w:r>
    </w:p>
    <w:p w:rsidR="00F609A1" w:rsidRDefault="008708C9">
      <w:pPr>
        <w:numPr>
          <w:ilvl w:val="0"/>
          <w:numId w:val="10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Оценки результатов выступления в соревнованиях команды </w:t>
      </w:r>
      <w:r w:rsidR="00501614">
        <w:rPr>
          <w:rFonts w:ascii="Times New Roman" w:eastAsia="Times New Roman" w:hAnsi="Times New Roman" w:cs="Times New Roman"/>
          <w:sz w:val="28"/>
        </w:rPr>
        <w:t>и индивидуальных</w:t>
      </w:r>
      <w:r>
        <w:rPr>
          <w:rFonts w:ascii="Times New Roman" w:eastAsia="Times New Roman" w:hAnsi="Times New Roman" w:cs="Times New Roman"/>
          <w:sz w:val="28"/>
        </w:rPr>
        <w:t xml:space="preserve"> игровых показателей </w:t>
      </w:r>
    </w:p>
    <w:p w:rsidR="00F609A1" w:rsidRDefault="008708C9">
      <w:pPr>
        <w:numPr>
          <w:ilvl w:val="0"/>
          <w:numId w:val="10"/>
        </w:numPr>
        <w:spacing w:after="49" w:line="240" w:lineRule="auto"/>
        <w:ind w:left="508" w:hanging="163"/>
      </w:pPr>
      <w:r>
        <w:rPr>
          <w:rFonts w:ascii="Times New Roman" w:eastAsia="Times New Roman" w:hAnsi="Times New Roman" w:cs="Times New Roman"/>
          <w:sz w:val="28"/>
        </w:rPr>
        <w:t xml:space="preserve">Выполнение контрольных упражнений по общей и специальной физической подготовке, для чего организуются специальные соревнования </w:t>
      </w:r>
      <w:r>
        <w:rPr>
          <w:rFonts w:ascii="Times New Roman" w:eastAsia="Times New Roman" w:hAnsi="Times New Roman" w:cs="Times New Roman"/>
          <w:b/>
          <w:sz w:val="28"/>
        </w:rPr>
        <w:t>Цель:</w:t>
      </w:r>
      <w:r>
        <w:rPr>
          <w:rFonts w:ascii="Times New Roman" w:eastAsia="Times New Roman" w:hAnsi="Times New Roman" w:cs="Times New Roman"/>
          <w:sz w:val="28"/>
        </w:rPr>
        <w:t xml:space="preserve"> Контроль над качеством специального и физического развития обучающихся СО, овладения ими технических игровых действий и приёмов </w:t>
      </w:r>
      <w:r>
        <w:rPr>
          <w:rFonts w:ascii="Times New Roman" w:eastAsia="Times New Roman" w:hAnsi="Times New Roman" w:cs="Times New Roman"/>
          <w:b/>
          <w:sz w:val="28"/>
        </w:rPr>
        <w:t>Задачи:</w:t>
      </w:r>
      <w:r>
        <w:rPr>
          <w:rFonts w:ascii="Times New Roman" w:eastAsia="Times New Roman" w:hAnsi="Times New Roman" w:cs="Times New Roman"/>
          <w:sz w:val="28"/>
        </w:rPr>
        <w:t xml:space="preserve"> Определение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уровня и учёт общей и специальной физической подготовленности обучающихся отделений за учебный год. </w:t>
      </w:r>
    </w:p>
    <w:p w:rsidR="00F609A1" w:rsidRDefault="008708C9">
      <w:pPr>
        <w:spacing w:after="51" w:line="235" w:lineRule="auto"/>
        <w:ind w:left="355" w:hanging="10"/>
      </w:pPr>
      <w:r>
        <w:rPr>
          <w:rFonts w:ascii="Times New Roman" w:eastAsia="Times New Roman" w:hAnsi="Times New Roman" w:cs="Times New Roman"/>
          <w:b/>
          <w:sz w:val="28"/>
        </w:rPr>
        <w:t>Время и сроки проведения испытаний:</w:t>
      </w:r>
      <w:r>
        <w:rPr>
          <w:rFonts w:ascii="Times New Roman" w:eastAsia="Times New Roman" w:hAnsi="Times New Roman" w:cs="Times New Roman"/>
          <w:sz w:val="28"/>
        </w:rPr>
        <w:t xml:space="preserve"> Контрольные испытания по ОФП, СФП </w:t>
      </w:r>
    </w:p>
    <w:p w:rsidR="00F609A1" w:rsidRDefault="00501614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>Обучающиеся</w:t>
      </w:r>
      <w:r w:rsidR="008708C9">
        <w:rPr>
          <w:rFonts w:ascii="Times New Roman" w:eastAsia="Times New Roman" w:hAnsi="Times New Roman" w:cs="Times New Roman"/>
          <w:sz w:val="28"/>
        </w:rPr>
        <w:t xml:space="preserve"> отделения сдают с 15 по 30 мая учебного года на учебно</w:t>
      </w:r>
      <w:r w:rsidR="00896D04">
        <w:rPr>
          <w:rFonts w:ascii="Times New Roman" w:eastAsia="Times New Roman" w:hAnsi="Times New Roman" w:cs="Times New Roman"/>
          <w:sz w:val="28"/>
        </w:rPr>
        <w:t>-</w:t>
      </w:r>
      <w:r w:rsidR="008708C9">
        <w:rPr>
          <w:rFonts w:ascii="Times New Roman" w:eastAsia="Times New Roman" w:hAnsi="Times New Roman" w:cs="Times New Roman"/>
          <w:sz w:val="28"/>
        </w:rPr>
        <w:t xml:space="preserve">тренировочных занятиях, согласно учебно-тематического плана.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Программа контрольно-переводных испытаний: </w:t>
      </w:r>
      <w:r>
        <w:rPr>
          <w:rFonts w:ascii="Times New Roman" w:eastAsia="Times New Roman" w:hAnsi="Times New Roman" w:cs="Times New Roman"/>
          <w:sz w:val="28"/>
        </w:rPr>
        <w:t xml:space="preserve">Контрольно-переводные испытания представлены в виде нормативных требований по </w:t>
      </w:r>
      <w:r w:rsidR="00501614">
        <w:rPr>
          <w:rFonts w:ascii="Times New Roman" w:eastAsia="Times New Roman" w:hAnsi="Times New Roman" w:cs="Times New Roman"/>
          <w:sz w:val="28"/>
        </w:rPr>
        <w:t>СФП, ОФП</w:t>
      </w:r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Указания к выполнению контрольных упражнений.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Описание тестов.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Физическая подготовка: </w:t>
      </w:r>
    </w:p>
    <w:p w:rsidR="00F609A1" w:rsidRDefault="008708C9">
      <w:pPr>
        <w:numPr>
          <w:ilvl w:val="0"/>
          <w:numId w:val="11"/>
        </w:numPr>
        <w:spacing w:after="49" w:line="240" w:lineRule="auto"/>
        <w:ind w:hanging="1080"/>
      </w:pPr>
      <w:r>
        <w:rPr>
          <w:rFonts w:ascii="Times New Roman" w:eastAsia="Times New Roman" w:hAnsi="Times New Roman" w:cs="Times New Roman"/>
          <w:sz w:val="28"/>
        </w:rPr>
        <w:t xml:space="preserve">Прыжок в длину с места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         Используется для определения скоростно-силовых качеств.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Организационно-методические указания (ОМУ):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- из исходного положения, стоя, стопы врозь, носки стоп на одной линии со стартовой чертой выполняется прыжок вперёд с места на максимально возможное расстояние. Приземление осуществляется на обе ноги одновременно.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Результат фиксируется по ближней точке тела к линии старта (в сантиметрах). Инвентарь: рулетка, гимнастические маты </w:t>
      </w:r>
    </w:p>
    <w:p w:rsidR="00F609A1" w:rsidRDefault="008708C9">
      <w:pPr>
        <w:numPr>
          <w:ilvl w:val="0"/>
          <w:numId w:val="11"/>
        </w:numPr>
        <w:spacing w:after="49" w:line="240" w:lineRule="auto"/>
        <w:ind w:hanging="1080"/>
      </w:pPr>
      <w:r>
        <w:rPr>
          <w:rFonts w:ascii="Times New Roman" w:eastAsia="Times New Roman" w:hAnsi="Times New Roman" w:cs="Times New Roman"/>
          <w:sz w:val="28"/>
        </w:rPr>
        <w:t xml:space="preserve">Бег 30 метров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            Используется для определения скоростных качеств.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Организационно-методические указания (ОМУ):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- из положения «высокого старта» по сигналу тренера-преподавателя испытуемый выполняет рывок от линии старта до преодоления полной дистанции. Результат фиксируется (в секундах).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Инвентарь: секундомер </w:t>
      </w:r>
    </w:p>
    <w:p w:rsidR="00F609A1" w:rsidRDefault="008708C9">
      <w:pPr>
        <w:numPr>
          <w:ilvl w:val="0"/>
          <w:numId w:val="11"/>
        </w:numPr>
        <w:spacing w:after="49" w:line="240" w:lineRule="auto"/>
        <w:ind w:hanging="1080"/>
      </w:pPr>
      <w:r>
        <w:rPr>
          <w:rFonts w:ascii="Times New Roman" w:eastAsia="Times New Roman" w:hAnsi="Times New Roman" w:cs="Times New Roman"/>
          <w:sz w:val="28"/>
        </w:rPr>
        <w:t xml:space="preserve">Бег 1000 метров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           Используется для определения скоростной выносливости.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Организационно-методические указания (ОМУ): </w:t>
      </w:r>
    </w:p>
    <w:p w:rsidR="00F609A1" w:rsidRDefault="008708C9">
      <w:pPr>
        <w:numPr>
          <w:ilvl w:val="1"/>
          <w:numId w:val="11"/>
        </w:numPr>
        <w:spacing w:after="49" w:line="240" w:lineRule="auto"/>
        <w:ind w:left="508" w:right="192" w:hanging="163"/>
      </w:pPr>
      <w:r>
        <w:rPr>
          <w:rFonts w:ascii="Times New Roman" w:eastAsia="Times New Roman" w:hAnsi="Times New Roman" w:cs="Times New Roman"/>
          <w:sz w:val="28"/>
        </w:rPr>
        <w:t xml:space="preserve">Тест проводится на ровной беговой поверхности. Из положения «высокого старта» по сигналу тренера-преподавателя обучающийся выполняет равноускоренный бег до преодоления полной дистанции. Результат фиксируется (в секундах).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Инвентарь: секундомер, сажень  </w:t>
      </w:r>
    </w:p>
    <w:p w:rsidR="00F609A1" w:rsidRDefault="008708C9">
      <w:pPr>
        <w:spacing w:after="58" w:line="240" w:lineRule="auto"/>
        <w:ind w:left="36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F609A1" w:rsidRDefault="008708C9">
      <w:pPr>
        <w:spacing w:after="51" w:line="235" w:lineRule="auto"/>
        <w:ind w:left="2338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Нормативы по технической подготовленности </w:t>
      </w:r>
    </w:p>
    <w:p w:rsidR="00F609A1" w:rsidRDefault="008708C9">
      <w:pPr>
        <w:spacing w:after="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437" w:type="dxa"/>
        <w:tblInd w:w="-206" w:type="dxa"/>
        <w:tblCellMar>
          <w:left w:w="8" w:type="dxa"/>
          <w:right w:w="4" w:type="dxa"/>
        </w:tblCellMar>
        <w:tblLook w:val="04A0" w:firstRow="1" w:lastRow="0" w:firstColumn="1" w:lastColumn="0" w:noHBand="0" w:noVBand="1"/>
      </w:tblPr>
      <w:tblGrid>
        <w:gridCol w:w="566"/>
        <w:gridCol w:w="6979"/>
        <w:gridCol w:w="1985"/>
        <w:gridCol w:w="907"/>
      </w:tblGrid>
      <w:tr w:rsidR="00F609A1">
        <w:trPr>
          <w:trHeight w:val="3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F609A1" w:rsidRDefault="008708C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:rsidR="00F609A1" w:rsidRDefault="008708C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Наименование технического приема </w:t>
            </w:r>
          </w:p>
        </w:tc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F609A1" w:rsidRDefault="008708C9">
            <w:r>
              <w:rPr>
                <w:rFonts w:ascii="Times New Roman" w:eastAsia="Times New Roman" w:hAnsi="Times New Roman" w:cs="Times New Roman"/>
                <w:sz w:val="28"/>
              </w:rPr>
              <w:t xml:space="preserve">Кол-во ударов </w:t>
            </w:r>
          </w:p>
        </w:tc>
        <w:tc>
          <w:tcPr>
            <w:tcW w:w="90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8708C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Оценка</w:t>
            </w:r>
          </w:p>
        </w:tc>
      </w:tr>
      <w:tr w:rsidR="00F609A1">
        <w:trPr>
          <w:trHeight w:val="667"/>
        </w:trPr>
        <w:tc>
          <w:tcPr>
            <w:tcW w:w="56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09A1" w:rsidRDefault="008708C9">
            <w:pPr>
              <w:ind w:left="16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F609A1" w:rsidRDefault="005016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Набивание мяча</w:t>
            </w:r>
            <w:r w:rsidR="008708C9">
              <w:rPr>
                <w:rFonts w:ascii="Times New Roman" w:eastAsia="Times New Roman" w:hAnsi="Times New Roman" w:cs="Times New Roman"/>
                <w:sz w:val="28"/>
              </w:rPr>
              <w:t xml:space="preserve"> ладонной стороной ракетки </w:t>
            </w:r>
          </w:p>
        </w:tc>
        <w:tc>
          <w:tcPr>
            <w:tcW w:w="198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F609A1" w:rsidRDefault="008708C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100  </w:t>
            </w:r>
          </w:p>
          <w:p w:rsidR="00F609A1" w:rsidRDefault="008708C9">
            <w:r>
              <w:rPr>
                <w:rFonts w:ascii="Times New Roman" w:eastAsia="Times New Roman" w:hAnsi="Times New Roman" w:cs="Times New Roman"/>
                <w:sz w:val="28"/>
              </w:rPr>
              <w:t xml:space="preserve">80-65 </w:t>
            </w:r>
          </w:p>
        </w:tc>
        <w:tc>
          <w:tcPr>
            <w:tcW w:w="906" w:type="dxa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</w:tcPr>
          <w:p w:rsidR="00F609A1" w:rsidRDefault="008708C9">
            <w:pPr>
              <w:spacing w:after="49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Хор. </w:t>
            </w:r>
          </w:p>
          <w:p w:rsidR="00F609A1" w:rsidRDefault="008708C9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F609A1">
        <w:trPr>
          <w:trHeight w:val="667"/>
        </w:trPr>
        <w:tc>
          <w:tcPr>
            <w:tcW w:w="5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609A1" w:rsidRDefault="008708C9">
            <w:pPr>
              <w:ind w:left="16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6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F609A1" w:rsidRDefault="008708C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Набивание мяча тыльной стороной ракетки </w:t>
            </w:r>
          </w:p>
        </w:tc>
        <w:tc>
          <w:tcPr>
            <w:tcW w:w="1985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609A1" w:rsidRDefault="008708C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100  </w:t>
            </w:r>
          </w:p>
          <w:p w:rsidR="00F609A1" w:rsidRDefault="008708C9">
            <w:r>
              <w:rPr>
                <w:rFonts w:ascii="Times New Roman" w:eastAsia="Times New Roman" w:hAnsi="Times New Roman" w:cs="Times New Roman"/>
                <w:sz w:val="28"/>
              </w:rPr>
              <w:t xml:space="preserve">80-65 </w:t>
            </w:r>
          </w:p>
        </w:tc>
        <w:tc>
          <w:tcPr>
            <w:tcW w:w="906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8708C9">
            <w:pPr>
              <w:spacing w:after="5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Хор. </w:t>
            </w:r>
          </w:p>
          <w:p w:rsidR="00F609A1" w:rsidRDefault="008708C9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609A1">
        <w:trPr>
          <w:trHeight w:val="6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09A1" w:rsidRDefault="008708C9">
            <w:pPr>
              <w:ind w:left="16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:rsidR="00F609A1" w:rsidRDefault="008708C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Набивание мяча поочередно ладонной и тыльной стороной ракетки </w:t>
            </w:r>
          </w:p>
        </w:tc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F609A1" w:rsidRDefault="008708C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100  </w:t>
            </w:r>
          </w:p>
          <w:p w:rsidR="00F609A1" w:rsidRDefault="008708C9">
            <w:r>
              <w:rPr>
                <w:rFonts w:ascii="Times New Roman" w:eastAsia="Times New Roman" w:hAnsi="Times New Roman" w:cs="Times New Roman"/>
                <w:sz w:val="28"/>
              </w:rPr>
              <w:t xml:space="preserve">80-65 </w:t>
            </w:r>
          </w:p>
        </w:tc>
        <w:tc>
          <w:tcPr>
            <w:tcW w:w="906" w:type="dxa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</w:tcPr>
          <w:p w:rsidR="00F609A1" w:rsidRDefault="008708C9">
            <w:pPr>
              <w:spacing w:after="5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Хор. </w:t>
            </w:r>
          </w:p>
          <w:p w:rsidR="00F609A1" w:rsidRDefault="008708C9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609A1">
        <w:trPr>
          <w:trHeight w:val="667"/>
        </w:trPr>
        <w:tc>
          <w:tcPr>
            <w:tcW w:w="5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609A1" w:rsidRDefault="008708C9">
            <w:pPr>
              <w:ind w:left="169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4. 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F609A1" w:rsidRDefault="008708C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Игра накатами справа по диагонали </w:t>
            </w:r>
          </w:p>
        </w:tc>
        <w:tc>
          <w:tcPr>
            <w:tcW w:w="198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F609A1" w:rsidRDefault="008708C9">
            <w:r>
              <w:rPr>
                <w:rFonts w:ascii="Times New Roman" w:eastAsia="Times New Roman" w:hAnsi="Times New Roman" w:cs="Times New Roman"/>
                <w:sz w:val="28"/>
              </w:rPr>
              <w:t xml:space="preserve">30 и более от 20 до 29 </w:t>
            </w:r>
          </w:p>
        </w:tc>
        <w:tc>
          <w:tcPr>
            <w:tcW w:w="90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</w:tcPr>
          <w:p w:rsidR="00F609A1" w:rsidRDefault="008708C9">
            <w:pPr>
              <w:spacing w:after="5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Хор. </w:t>
            </w:r>
          </w:p>
          <w:p w:rsidR="00F609A1" w:rsidRDefault="008708C9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609A1">
        <w:trPr>
          <w:trHeight w:val="6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609A1" w:rsidRDefault="008708C9">
            <w:pPr>
              <w:ind w:left="16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F609A1" w:rsidRDefault="008708C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Игра накатами слева по диагонали </w:t>
            </w:r>
          </w:p>
        </w:tc>
        <w:tc>
          <w:tcPr>
            <w:tcW w:w="198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F609A1" w:rsidRDefault="008708C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30 более от 20 до 29 </w:t>
            </w:r>
          </w:p>
        </w:tc>
        <w:tc>
          <w:tcPr>
            <w:tcW w:w="906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8708C9">
            <w:pPr>
              <w:spacing w:after="5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Хор.  </w:t>
            </w:r>
          </w:p>
          <w:p w:rsidR="00F609A1" w:rsidRDefault="008708C9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609A1">
        <w:trPr>
          <w:trHeight w:val="6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09A1" w:rsidRDefault="008708C9">
            <w:pPr>
              <w:ind w:left="16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6. 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F609A1" w:rsidRDefault="008708C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Сочетание наката справа и слева в правый угол стола </w:t>
            </w:r>
          </w:p>
        </w:tc>
        <w:tc>
          <w:tcPr>
            <w:tcW w:w="1985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609A1" w:rsidRDefault="008708C9">
            <w:r>
              <w:rPr>
                <w:rFonts w:ascii="Times New Roman" w:eastAsia="Times New Roman" w:hAnsi="Times New Roman" w:cs="Times New Roman"/>
                <w:sz w:val="28"/>
              </w:rPr>
              <w:t xml:space="preserve">20 и более от 15 до19 </w:t>
            </w:r>
          </w:p>
        </w:tc>
        <w:tc>
          <w:tcPr>
            <w:tcW w:w="906" w:type="dxa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</w:tcPr>
          <w:p w:rsidR="00F609A1" w:rsidRDefault="008708C9">
            <w:pPr>
              <w:spacing w:after="5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Хор.  </w:t>
            </w:r>
          </w:p>
          <w:p w:rsidR="00F609A1" w:rsidRDefault="008708C9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609A1">
        <w:trPr>
          <w:trHeight w:val="665"/>
        </w:trPr>
        <w:tc>
          <w:tcPr>
            <w:tcW w:w="5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9A1" w:rsidRDefault="008708C9">
            <w:pPr>
              <w:ind w:left="16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7. 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F609A1" w:rsidRDefault="008708C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Выполнение наката справа в правый и левый углы стола </w:t>
            </w:r>
          </w:p>
        </w:tc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F609A1" w:rsidRDefault="008708C9">
            <w:r>
              <w:rPr>
                <w:rFonts w:ascii="Times New Roman" w:eastAsia="Times New Roman" w:hAnsi="Times New Roman" w:cs="Times New Roman"/>
                <w:sz w:val="28"/>
              </w:rPr>
              <w:t xml:space="preserve">20 и более от 15 до19 </w:t>
            </w:r>
          </w:p>
        </w:tc>
        <w:tc>
          <w:tcPr>
            <w:tcW w:w="906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8708C9">
            <w:pPr>
              <w:spacing w:after="5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Хор.  </w:t>
            </w:r>
          </w:p>
          <w:p w:rsidR="00F609A1" w:rsidRDefault="008708C9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609A1">
        <w:trPr>
          <w:trHeight w:val="34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609A1" w:rsidRDefault="008708C9">
            <w:pPr>
              <w:ind w:left="16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8. 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:rsidR="00F609A1" w:rsidRDefault="008708C9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Откидка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слева со всей левой половины стола  </w:t>
            </w:r>
          </w:p>
        </w:tc>
        <w:tc>
          <w:tcPr>
            <w:tcW w:w="1985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609A1" w:rsidRDefault="008708C9">
            <w:r>
              <w:rPr>
                <w:rFonts w:ascii="Times New Roman" w:eastAsia="Times New Roman" w:hAnsi="Times New Roman" w:cs="Times New Roman"/>
                <w:sz w:val="28"/>
              </w:rPr>
              <w:t xml:space="preserve">5 и менее </w:t>
            </w:r>
          </w:p>
        </w:tc>
        <w:tc>
          <w:tcPr>
            <w:tcW w:w="90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8708C9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Хор.  </w:t>
            </w:r>
            <w:proofErr w:type="gramEnd"/>
          </w:p>
        </w:tc>
      </w:tr>
      <w:tr w:rsidR="00F609A1">
        <w:trPr>
          <w:trHeight w:val="3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609A1" w:rsidRDefault="00F609A1"/>
        </w:tc>
        <w:tc>
          <w:tcPr>
            <w:tcW w:w="6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:rsidR="00F609A1" w:rsidRDefault="008708C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кол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-во ошибок за 3 мин) </w:t>
            </w:r>
          </w:p>
        </w:tc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609A1" w:rsidRDefault="008708C9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6 до 8 </w:t>
            </w:r>
          </w:p>
        </w:tc>
        <w:tc>
          <w:tcPr>
            <w:tcW w:w="906" w:type="dxa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single" w:sz="4" w:space="0" w:color="000000"/>
            </w:tcBorders>
          </w:tcPr>
          <w:p w:rsidR="00F609A1" w:rsidRDefault="008708C9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609A1">
        <w:trPr>
          <w:trHeight w:val="6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609A1" w:rsidRDefault="008708C9">
            <w:pPr>
              <w:ind w:left="16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 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:rsidR="00F609A1" w:rsidRDefault="008708C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Сочетание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откидок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справа и слева по всему столу (кол-во ошибок за 3 мин) </w:t>
            </w:r>
          </w:p>
        </w:tc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F609A1" w:rsidRDefault="008708C9">
            <w:r>
              <w:rPr>
                <w:rFonts w:ascii="Times New Roman" w:eastAsia="Times New Roman" w:hAnsi="Times New Roman" w:cs="Times New Roman"/>
                <w:sz w:val="28"/>
              </w:rPr>
              <w:t xml:space="preserve">8 и менее от 9 до 12 </w:t>
            </w:r>
          </w:p>
        </w:tc>
        <w:tc>
          <w:tcPr>
            <w:tcW w:w="906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8708C9">
            <w:pPr>
              <w:spacing w:after="52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Хор.  </w:t>
            </w:r>
          </w:p>
          <w:p w:rsidR="00F609A1" w:rsidRDefault="008708C9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609A1">
        <w:trPr>
          <w:trHeight w:val="6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09A1" w:rsidRDefault="008708C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10. 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:rsidR="00F609A1" w:rsidRDefault="008708C9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Выполнение подачи справа накатом в правую половину стола (из 10 попыток) </w:t>
            </w:r>
          </w:p>
        </w:tc>
        <w:tc>
          <w:tcPr>
            <w:tcW w:w="1985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609A1" w:rsidRDefault="008708C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  <w:p w:rsidR="00F609A1" w:rsidRDefault="008708C9"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90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8708C9">
            <w:pPr>
              <w:spacing w:after="5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Хор.  </w:t>
            </w:r>
          </w:p>
          <w:p w:rsidR="00F609A1" w:rsidRDefault="008708C9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  <w:tr w:rsidR="00F609A1">
        <w:trPr>
          <w:trHeight w:val="668"/>
        </w:trPr>
        <w:tc>
          <w:tcPr>
            <w:tcW w:w="5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09A1" w:rsidRDefault="008708C9">
            <w:pPr>
              <w:ind w:left="10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11. 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F609A1" w:rsidRDefault="008708C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Выполнение подачи справа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откидкой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левую половину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стола(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из 10 попыток) </w:t>
            </w:r>
          </w:p>
        </w:tc>
        <w:tc>
          <w:tcPr>
            <w:tcW w:w="198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F609A1" w:rsidRDefault="008708C9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  </w:t>
            </w:r>
          </w:p>
          <w:p w:rsidR="00F609A1" w:rsidRDefault="008708C9"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90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F609A1" w:rsidRDefault="008708C9">
            <w:pPr>
              <w:spacing w:after="5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Хор.  </w:t>
            </w:r>
          </w:p>
          <w:p w:rsidR="00F609A1" w:rsidRDefault="008708C9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Удовл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</w:p>
        </w:tc>
      </w:tr>
    </w:tbl>
    <w:p w:rsidR="00F609A1" w:rsidRDefault="008708C9">
      <w:pPr>
        <w:spacing w:after="65"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51" w:line="235" w:lineRule="auto"/>
        <w:ind w:left="345" w:right="929" w:firstLine="2713"/>
      </w:pPr>
      <w:r>
        <w:rPr>
          <w:rFonts w:ascii="Times New Roman" w:eastAsia="Times New Roman" w:hAnsi="Times New Roman" w:cs="Times New Roman"/>
          <w:b/>
          <w:sz w:val="28"/>
        </w:rPr>
        <w:t xml:space="preserve">Нормативные требования по СФП </w:t>
      </w:r>
      <w:r>
        <w:rPr>
          <w:rFonts w:ascii="Times New Roman" w:eastAsia="Times New Roman" w:hAnsi="Times New Roman" w:cs="Times New Roman"/>
          <w:sz w:val="28"/>
        </w:rPr>
        <w:t xml:space="preserve">Обучающиеся должны знать: </w:t>
      </w:r>
    </w:p>
    <w:p w:rsidR="00F609A1" w:rsidRDefault="008708C9">
      <w:pPr>
        <w:numPr>
          <w:ilvl w:val="1"/>
          <w:numId w:val="11"/>
        </w:numPr>
        <w:spacing w:after="49" w:line="240" w:lineRule="auto"/>
        <w:ind w:left="508" w:right="192" w:hanging="163"/>
      </w:pPr>
      <w:r>
        <w:rPr>
          <w:rFonts w:ascii="Times New Roman" w:eastAsia="Times New Roman" w:hAnsi="Times New Roman" w:cs="Times New Roman"/>
          <w:sz w:val="28"/>
        </w:rPr>
        <w:t xml:space="preserve">Технику безопасности при выполнении нормативных требований - Правила выполнения нормативных требований Уметь: </w:t>
      </w:r>
    </w:p>
    <w:p w:rsidR="00F609A1" w:rsidRDefault="008708C9">
      <w:pPr>
        <w:numPr>
          <w:ilvl w:val="1"/>
          <w:numId w:val="11"/>
        </w:numPr>
        <w:spacing w:after="49" w:line="240" w:lineRule="auto"/>
        <w:ind w:left="508" w:right="192" w:hanging="163"/>
      </w:pPr>
      <w:r>
        <w:rPr>
          <w:rFonts w:ascii="Times New Roman" w:eastAsia="Times New Roman" w:hAnsi="Times New Roman" w:cs="Times New Roman"/>
          <w:sz w:val="28"/>
        </w:rPr>
        <w:t xml:space="preserve">Выполнить не менее 30% нормативных требований по ОФП и СФП.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Методические указания при переводе обучающихся </w:t>
      </w:r>
    </w:p>
    <w:p w:rsidR="00F609A1" w:rsidRDefault="008708C9">
      <w:pPr>
        <w:spacing w:after="49" w:line="240" w:lineRule="auto"/>
        <w:ind w:left="355" w:right="594" w:hanging="10"/>
      </w:pPr>
      <w:r>
        <w:rPr>
          <w:rFonts w:ascii="Times New Roman" w:eastAsia="Times New Roman" w:hAnsi="Times New Roman" w:cs="Times New Roman"/>
          <w:sz w:val="28"/>
        </w:rPr>
        <w:t xml:space="preserve">Решением педагогического совета ДООЦ (ФК и С) обучающиеся могут быть: - оставлены на повторное обучение (не более одного года), переведены на следующий год обучения. </w:t>
      </w:r>
      <w:r>
        <w:rPr>
          <w:rFonts w:ascii="Times New Roman" w:eastAsia="Times New Roman" w:hAnsi="Times New Roman" w:cs="Times New Roman"/>
          <w:b/>
          <w:sz w:val="28"/>
        </w:rPr>
        <w:t xml:space="preserve">Медицинский контроль. </w:t>
      </w:r>
    </w:p>
    <w:p w:rsidR="00F609A1" w:rsidRDefault="008708C9">
      <w:pPr>
        <w:spacing w:after="49" w:line="240" w:lineRule="auto"/>
        <w:ind w:left="355" w:hanging="10"/>
      </w:pPr>
      <w:r>
        <w:rPr>
          <w:rFonts w:ascii="Times New Roman" w:eastAsia="Times New Roman" w:hAnsi="Times New Roman" w:cs="Times New Roman"/>
          <w:sz w:val="28"/>
        </w:rPr>
        <w:t xml:space="preserve">Контроль над состоянием здоровья спортсменов осуществляет </w:t>
      </w:r>
      <w:r w:rsidR="00501614">
        <w:rPr>
          <w:rFonts w:ascii="Times New Roman" w:eastAsia="Times New Roman" w:hAnsi="Times New Roman" w:cs="Times New Roman"/>
          <w:sz w:val="28"/>
        </w:rPr>
        <w:t>медицинский персонал</w:t>
      </w:r>
      <w:r>
        <w:rPr>
          <w:rFonts w:ascii="Times New Roman" w:eastAsia="Times New Roman" w:hAnsi="Times New Roman" w:cs="Times New Roman"/>
          <w:sz w:val="28"/>
        </w:rPr>
        <w:t xml:space="preserve"> ДООЦ (ФК</w:t>
      </w:r>
      <w:r w:rsidR="0050161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 w:rsidR="0050161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С). Медицинское обследование спортсмены проходят один раз в год. Медицинское обследование включает:  </w:t>
      </w:r>
    </w:p>
    <w:p w:rsidR="00F609A1" w:rsidRDefault="008708C9">
      <w:pPr>
        <w:numPr>
          <w:ilvl w:val="1"/>
          <w:numId w:val="11"/>
        </w:numPr>
        <w:spacing w:after="49" w:line="240" w:lineRule="auto"/>
        <w:ind w:left="508" w:right="192" w:hanging="163"/>
      </w:pPr>
      <w:proofErr w:type="gramStart"/>
      <w:r>
        <w:rPr>
          <w:rFonts w:ascii="Times New Roman" w:eastAsia="Times New Roman" w:hAnsi="Times New Roman" w:cs="Times New Roman"/>
          <w:sz w:val="28"/>
        </w:rPr>
        <w:t>анамнез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F609A1" w:rsidRDefault="008708C9">
      <w:pPr>
        <w:numPr>
          <w:ilvl w:val="1"/>
          <w:numId w:val="11"/>
        </w:numPr>
        <w:spacing w:after="49" w:line="240" w:lineRule="auto"/>
        <w:ind w:left="508" w:right="192" w:hanging="163"/>
      </w:pPr>
      <w:proofErr w:type="gramStart"/>
      <w:r>
        <w:rPr>
          <w:rFonts w:ascii="Times New Roman" w:eastAsia="Times New Roman" w:hAnsi="Times New Roman" w:cs="Times New Roman"/>
          <w:sz w:val="28"/>
        </w:rPr>
        <w:t>врачебное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освидетельствование для определения уровня физического   развития и биологического созревания </w:t>
      </w:r>
    </w:p>
    <w:p w:rsidR="00F609A1" w:rsidRDefault="008708C9">
      <w:pPr>
        <w:numPr>
          <w:ilvl w:val="1"/>
          <w:numId w:val="11"/>
        </w:numPr>
        <w:spacing w:after="49" w:line="240" w:lineRule="auto"/>
        <w:ind w:left="508" w:right="192" w:hanging="163"/>
      </w:pPr>
      <w:proofErr w:type="gramStart"/>
      <w:r>
        <w:rPr>
          <w:rFonts w:ascii="Times New Roman" w:eastAsia="Times New Roman" w:hAnsi="Times New Roman" w:cs="Times New Roman"/>
          <w:sz w:val="28"/>
        </w:rPr>
        <w:t>электрокардиографическое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исследование клинический анализ крови и мочи; В случае необходимости, по медицинским показаниям, организуется дополнительная консультация у других специалистов. </w:t>
      </w:r>
    </w:p>
    <w:p w:rsidR="00F609A1" w:rsidRDefault="008708C9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after="1"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F609A1" w:rsidP="008708C9">
      <w:pPr>
        <w:spacing w:line="240" w:lineRule="auto"/>
        <w:ind w:left="360"/>
      </w:pPr>
    </w:p>
    <w:p w:rsidR="00F609A1" w:rsidRDefault="008708C9">
      <w:pPr>
        <w:spacing w:after="62"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pStyle w:val="1"/>
      </w:pPr>
      <w:r>
        <w:t xml:space="preserve">5.Перечень информационного обеспечения </w:t>
      </w:r>
    </w:p>
    <w:p w:rsidR="00F609A1" w:rsidRDefault="008708C9">
      <w:pPr>
        <w:numPr>
          <w:ilvl w:val="0"/>
          <w:numId w:val="12"/>
        </w:numPr>
        <w:spacing w:after="51" w:line="236" w:lineRule="auto"/>
        <w:ind w:right="-5" w:hanging="562"/>
      </w:pP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Амелин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 А.Н., Пашинин В.А. Настольный теннис (Азбука спорта). - М.: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ФиС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, 1979. </w:t>
      </w:r>
    </w:p>
    <w:p w:rsidR="00F609A1" w:rsidRDefault="008708C9">
      <w:pPr>
        <w:numPr>
          <w:ilvl w:val="0"/>
          <w:numId w:val="12"/>
        </w:numPr>
        <w:spacing w:after="51" w:line="236" w:lineRule="auto"/>
        <w:ind w:right="-5" w:hanging="562"/>
      </w:pP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Байгулов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 П.Ю.,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Романин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 Н.Н. Основы настольного тенниса. - М.: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ФиС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, 1979. </w:t>
      </w:r>
    </w:p>
    <w:p w:rsidR="00F609A1" w:rsidRDefault="008708C9">
      <w:pPr>
        <w:numPr>
          <w:ilvl w:val="0"/>
          <w:numId w:val="12"/>
        </w:numPr>
        <w:spacing w:after="51" w:line="236" w:lineRule="auto"/>
        <w:ind w:right="-5" w:hanging="562"/>
      </w:pP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Барчукова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 Г.В. Программа по настольному теннису для спортивных школ- М., 2004. </w:t>
      </w:r>
    </w:p>
    <w:p w:rsidR="00F609A1" w:rsidRDefault="008708C9">
      <w:pPr>
        <w:numPr>
          <w:ilvl w:val="0"/>
          <w:numId w:val="12"/>
        </w:numPr>
        <w:spacing w:after="51" w:line="236" w:lineRule="auto"/>
        <w:ind w:right="-5" w:hanging="562"/>
      </w:pP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Барчукова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 Г.В.,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Богушас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 В.М.,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Матыцин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 О.В. Теория и методика настольного тенниса. - М.: Академия, 2006. </w:t>
      </w:r>
    </w:p>
    <w:p w:rsidR="00F609A1" w:rsidRDefault="008708C9">
      <w:pPr>
        <w:numPr>
          <w:ilvl w:val="0"/>
          <w:numId w:val="12"/>
        </w:numPr>
        <w:spacing w:after="51" w:line="236" w:lineRule="auto"/>
        <w:ind w:right="-5" w:hanging="562"/>
      </w:pP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Барчукова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 Г. В. Учись играть в настольный теннис. - М.: Советский спорт, 1989 </w:t>
      </w:r>
    </w:p>
    <w:p w:rsidR="00F609A1" w:rsidRDefault="008708C9">
      <w:pPr>
        <w:numPr>
          <w:ilvl w:val="0"/>
          <w:numId w:val="12"/>
        </w:numPr>
        <w:spacing w:after="51" w:line="236" w:lineRule="auto"/>
        <w:ind w:right="-5" w:hanging="562"/>
      </w:pP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Богушас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 В.М. Играем в настольный теннис. - М.: «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Просвящение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», 1987. </w:t>
      </w:r>
    </w:p>
    <w:p w:rsidR="00F609A1" w:rsidRDefault="008708C9">
      <w:pPr>
        <w:numPr>
          <w:ilvl w:val="0"/>
          <w:numId w:val="12"/>
        </w:numPr>
        <w:spacing w:after="51" w:line="236" w:lineRule="auto"/>
        <w:ind w:right="-5" w:hanging="562"/>
      </w:pPr>
      <w:r>
        <w:rPr>
          <w:rFonts w:ascii="Times New Roman" w:eastAsia="Times New Roman" w:hAnsi="Times New Roman" w:cs="Times New Roman"/>
          <w:color w:val="262626"/>
          <w:sz w:val="28"/>
        </w:rPr>
        <w:t xml:space="preserve">Гринберг Г.Л. Настольный теннис. Техника, тактика, методика обучения. - Кишинев, 1973. </w:t>
      </w:r>
    </w:p>
    <w:p w:rsidR="00F609A1" w:rsidRDefault="008708C9">
      <w:pPr>
        <w:numPr>
          <w:ilvl w:val="0"/>
          <w:numId w:val="12"/>
        </w:numPr>
        <w:spacing w:after="51" w:line="236" w:lineRule="auto"/>
        <w:ind w:right="-5" w:hanging="562"/>
      </w:pPr>
      <w:r>
        <w:rPr>
          <w:rFonts w:ascii="Times New Roman" w:eastAsia="Times New Roman" w:hAnsi="Times New Roman" w:cs="Times New Roman"/>
          <w:color w:val="262626"/>
          <w:sz w:val="28"/>
        </w:rPr>
        <w:t xml:space="preserve">Ефремова А.В.,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Гужаловский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 А.А. Нормирование тренировочных нагрузок на повышение точности ударов в настольном </w:t>
      </w:r>
      <w:proofErr w:type="gramStart"/>
      <w:r>
        <w:rPr>
          <w:rFonts w:ascii="Times New Roman" w:eastAsia="Times New Roman" w:hAnsi="Times New Roman" w:cs="Times New Roman"/>
          <w:color w:val="262626"/>
          <w:sz w:val="28"/>
        </w:rPr>
        <w:t>теннисе.-</w:t>
      </w:r>
      <w:proofErr w:type="gramEnd"/>
      <w:r>
        <w:rPr>
          <w:rFonts w:ascii="Times New Roman" w:eastAsia="Times New Roman" w:hAnsi="Times New Roman" w:cs="Times New Roman"/>
          <w:color w:val="262626"/>
          <w:sz w:val="28"/>
        </w:rPr>
        <w:t xml:space="preserve"> Минск,1995.18с. </w:t>
      </w:r>
    </w:p>
    <w:p w:rsidR="00F609A1" w:rsidRDefault="008708C9">
      <w:pPr>
        <w:numPr>
          <w:ilvl w:val="0"/>
          <w:numId w:val="12"/>
        </w:numPr>
        <w:spacing w:after="51" w:line="236" w:lineRule="auto"/>
        <w:ind w:right="-5" w:hanging="562"/>
      </w:pPr>
      <w:r>
        <w:rPr>
          <w:rFonts w:ascii="Times New Roman" w:eastAsia="Times New Roman" w:hAnsi="Times New Roman" w:cs="Times New Roman"/>
          <w:color w:val="262626"/>
          <w:sz w:val="28"/>
        </w:rPr>
        <w:t xml:space="preserve">Кондратьева Г.,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Шокин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 А. Теннис в спортивных школах. - М.: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ФиС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, 1979. </w:t>
      </w:r>
    </w:p>
    <w:p w:rsidR="00F609A1" w:rsidRDefault="008708C9">
      <w:pPr>
        <w:numPr>
          <w:ilvl w:val="0"/>
          <w:numId w:val="12"/>
        </w:numPr>
        <w:spacing w:after="51" w:line="236" w:lineRule="auto"/>
        <w:ind w:right="-5" w:hanging="562"/>
      </w:pPr>
      <w:r>
        <w:rPr>
          <w:rFonts w:ascii="Times New Roman" w:eastAsia="Times New Roman" w:hAnsi="Times New Roman" w:cs="Times New Roman"/>
          <w:color w:val="262626"/>
          <w:sz w:val="28"/>
        </w:rPr>
        <w:t xml:space="preserve">Лапина Т.Н. Теннис, сквош, пинг-понг. - СПб, 2005. </w:t>
      </w:r>
    </w:p>
    <w:p w:rsidR="00F609A1" w:rsidRDefault="008708C9">
      <w:pPr>
        <w:numPr>
          <w:ilvl w:val="0"/>
          <w:numId w:val="12"/>
        </w:numPr>
        <w:spacing w:after="51" w:line="236" w:lineRule="auto"/>
        <w:ind w:right="-5" w:hanging="562"/>
      </w:pPr>
      <w:r>
        <w:rPr>
          <w:rFonts w:ascii="Times New Roman" w:eastAsia="Times New Roman" w:hAnsi="Times New Roman" w:cs="Times New Roman"/>
          <w:color w:val="262626"/>
          <w:sz w:val="28"/>
        </w:rPr>
        <w:t xml:space="preserve">Розин Б.М. Чудеса малой ракетки. - Душанбе: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Ирфон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, 1986. </w:t>
      </w:r>
    </w:p>
    <w:p w:rsidR="00F609A1" w:rsidRDefault="008708C9">
      <w:pPr>
        <w:spacing w:after="51" w:line="236" w:lineRule="auto"/>
        <w:ind w:left="715" w:right="-5" w:hanging="10"/>
      </w:pPr>
      <w:r>
        <w:rPr>
          <w:rFonts w:ascii="Times New Roman" w:eastAsia="Times New Roman" w:hAnsi="Times New Roman" w:cs="Times New Roman"/>
          <w:color w:val="262626"/>
          <w:sz w:val="28"/>
        </w:rPr>
        <w:t xml:space="preserve">11.  Серова Л.К., Скачков Н.Г. Умей владеть ракеткой. - М.: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Лениздат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, 1989. </w:t>
      </w:r>
    </w:p>
    <w:p w:rsidR="00F609A1" w:rsidRDefault="008708C9">
      <w:pPr>
        <w:spacing w:after="51" w:line="236" w:lineRule="auto"/>
        <w:ind w:left="715" w:right="133" w:hanging="10"/>
      </w:pPr>
      <w:proofErr w:type="gramStart"/>
      <w:r>
        <w:rPr>
          <w:rFonts w:ascii="Times New Roman" w:eastAsia="Times New Roman" w:hAnsi="Times New Roman" w:cs="Times New Roman"/>
          <w:color w:val="262626"/>
          <w:sz w:val="28"/>
        </w:rPr>
        <w:t>12.Фримерман  Э.Я.</w:t>
      </w:r>
      <w:proofErr w:type="gramEnd"/>
      <w:r>
        <w:rPr>
          <w:rFonts w:ascii="Times New Roman" w:eastAsia="Times New Roman" w:hAnsi="Times New Roman" w:cs="Times New Roman"/>
          <w:color w:val="262626"/>
          <w:sz w:val="28"/>
        </w:rPr>
        <w:t xml:space="preserve"> Краткая спортивная энциклопедия. Настольный теннис. -       М.: Олимпия Пресс, 2005. </w:t>
      </w:r>
    </w:p>
    <w:p w:rsidR="00F609A1" w:rsidRDefault="008708C9">
      <w:pPr>
        <w:numPr>
          <w:ilvl w:val="0"/>
          <w:numId w:val="13"/>
        </w:numPr>
        <w:spacing w:after="51" w:line="236" w:lineRule="auto"/>
        <w:ind w:right="-5" w:hanging="492"/>
      </w:pPr>
      <w:proofErr w:type="spellStart"/>
      <w:proofErr w:type="gramStart"/>
      <w:r>
        <w:rPr>
          <w:rFonts w:ascii="Times New Roman" w:eastAsia="Times New Roman" w:hAnsi="Times New Roman" w:cs="Times New Roman"/>
          <w:color w:val="262626"/>
          <w:sz w:val="28"/>
        </w:rPr>
        <w:t>Фримерман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  Э.Я.</w:t>
      </w:r>
      <w:proofErr w:type="gramEnd"/>
      <w:r>
        <w:rPr>
          <w:rFonts w:ascii="Times New Roman" w:eastAsia="Times New Roman" w:hAnsi="Times New Roman" w:cs="Times New Roman"/>
          <w:color w:val="262626"/>
          <w:sz w:val="28"/>
        </w:rPr>
        <w:t xml:space="preserve"> Настольный теннис. - М.: Олимпия Пресс, 2005. </w:t>
      </w:r>
    </w:p>
    <w:p w:rsidR="00F609A1" w:rsidRDefault="008708C9">
      <w:pPr>
        <w:numPr>
          <w:ilvl w:val="0"/>
          <w:numId w:val="13"/>
        </w:numPr>
        <w:spacing w:after="51" w:line="236" w:lineRule="auto"/>
        <w:ind w:right="-5" w:hanging="492"/>
      </w:pPr>
      <w:proofErr w:type="spellStart"/>
      <w:proofErr w:type="gramStart"/>
      <w:r>
        <w:rPr>
          <w:rFonts w:ascii="Times New Roman" w:eastAsia="Times New Roman" w:hAnsi="Times New Roman" w:cs="Times New Roman"/>
          <w:color w:val="262626"/>
          <w:sz w:val="28"/>
        </w:rPr>
        <w:t>Фримерман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  Э.Я.</w:t>
      </w:r>
      <w:proofErr w:type="gramEnd"/>
      <w:r>
        <w:rPr>
          <w:rFonts w:ascii="Times New Roman" w:eastAsia="Times New Roman" w:hAnsi="Times New Roman" w:cs="Times New Roman"/>
          <w:color w:val="262626"/>
          <w:sz w:val="28"/>
        </w:rPr>
        <w:t xml:space="preserve"> Краткая спортивная энциклопедия. Настольный теннис. -    М.: Олимпия Пресс, 2005. </w:t>
      </w:r>
    </w:p>
    <w:p w:rsidR="00F609A1" w:rsidRDefault="008708C9">
      <w:pPr>
        <w:numPr>
          <w:ilvl w:val="0"/>
          <w:numId w:val="13"/>
        </w:numPr>
        <w:spacing w:after="51" w:line="236" w:lineRule="auto"/>
        <w:ind w:right="-5" w:hanging="492"/>
      </w:pP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Худец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 Р. Настольный теннис. Техника с Владимиром Самсоновым. - М.: Виста Спорт, 2005. </w:t>
      </w:r>
    </w:p>
    <w:p w:rsidR="00F609A1" w:rsidRDefault="008708C9">
      <w:pPr>
        <w:numPr>
          <w:ilvl w:val="0"/>
          <w:numId w:val="13"/>
        </w:numPr>
        <w:spacing w:after="51" w:line="236" w:lineRule="auto"/>
        <w:ind w:right="-5" w:hanging="492"/>
      </w:pPr>
      <w:r>
        <w:rPr>
          <w:rFonts w:ascii="Times New Roman" w:eastAsia="Times New Roman" w:hAnsi="Times New Roman" w:cs="Times New Roman"/>
          <w:color w:val="262626"/>
          <w:sz w:val="28"/>
        </w:rPr>
        <w:t xml:space="preserve">Теннис. Примерная программа спортивной подготовки для детско- юношеских спортивных школ, специализированных детско-юношеских школ олимпийского резерва [Текст] / под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общ.ред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. проф. В. А. Голенко, проф. А. П. </w:t>
      </w:r>
    </w:p>
    <w:p w:rsidR="00F609A1" w:rsidRDefault="008708C9">
      <w:pPr>
        <w:spacing w:after="51" w:line="236" w:lineRule="auto"/>
        <w:ind w:left="715" w:right="-5" w:hanging="10"/>
      </w:pP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Скородумовой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. - М.: Советский спорт, 2009. </w:t>
      </w:r>
    </w:p>
    <w:p w:rsidR="00F609A1" w:rsidRDefault="008708C9">
      <w:pPr>
        <w:numPr>
          <w:ilvl w:val="0"/>
          <w:numId w:val="13"/>
        </w:numPr>
        <w:spacing w:after="51" w:line="236" w:lineRule="auto"/>
        <w:ind w:right="-5" w:hanging="492"/>
      </w:pP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Шестеркин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 xml:space="preserve"> О.Н. Методика технической подготовки игроков в настольный теннис на этапе начальной спортивной специализации: кандидат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</w:rPr>
        <w:t>пед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</w:rPr>
        <w:t>. Наук/</w:t>
      </w:r>
      <w:proofErr w:type="gramStart"/>
      <w:r>
        <w:rPr>
          <w:rFonts w:ascii="Times New Roman" w:eastAsia="Times New Roman" w:hAnsi="Times New Roman" w:cs="Times New Roman"/>
          <w:color w:val="262626"/>
          <w:sz w:val="28"/>
        </w:rPr>
        <w:t>РГАФК.-</w:t>
      </w:r>
      <w:proofErr w:type="gramEnd"/>
      <w:r>
        <w:rPr>
          <w:rFonts w:ascii="Times New Roman" w:eastAsia="Times New Roman" w:hAnsi="Times New Roman" w:cs="Times New Roman"/>
          <w:color w:val="262626"/>
          <w:sz w:val="28"/>
        </w:rPr>
        <w:t xml:space="preserve">М.,2000,-160с. </w:t>
      </w:r>
    </w:p>
    <w:p w:rsidR="00F609A1" w:rsidRDefault="008708C9">
      <w:pPr>
        <w:spacing w:after="1" w:line="240" w:lineRule="auto"/>
        <w:ind w:left="720"/>
      </w:pPr>
      <w:r>
        <w:rPr>
          <w:rFonts w:ascii="Times New Roman" w:eastAsia="Times New Roman" w:hAnsi="Times New Roman" w:cs="Times New Roman"/>
          <w:color w:val="262626"/>
          <w:sz w:val="28"/>
        </w:rPr>
        <w:t xml:space="preserve"> </w:t>
      </w:r>
    </w:p>
    <w:p w:rsidR="00F609A1" w:rsidRDefault="008708C9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609A1" w:rsidRDefault="008708C9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F609A1">
      <w:headerReference w:type="even" r:id="rId14"/>
      <w:headerReference w:type="default" r:id="rId15"/>
      <w:headerReference w:type="first" r:id="rId16"/>
      <w:pgSz w:w="11899" w:h="16841"/>
      <w:pgMar w:top="971" w:right="450" w:bottom="326" w:left="1241" w:header="3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CE2" w:rsidRDefault="007C5CE2">
      <w:pPr>
        <w:spacing w:line="240" w:lineRule="auto"/>
      </w:pPr>
      <w:r>
        <w:separator/>
      </w:r>
    </w:p>
  </w:endnote>
  <w:endnote w:type="continuationSeparator" w:id="0">
    <w:p w:rsidR="007C5CE2" w:rsidRDefault="007C5C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CE2" w:rsidRDefault="007C5CE2">
      <w:pPr>
        <w:spacing w:line="240" w:lineRule="auto"/>
      </w:pPr>
      <w:r>
        <w:separator/>
      </w:r>
    </w:p>
  </w:footnote>
  <w:footnote w:type="continuationSeparator" w:id="0">
    <w:p w:rsidR="007C5CE2" w:rsidRDefault="007C5C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8C9" w:rsidRDefault="008708C9">
    <w:pPr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8708C9" w:rsidRDefault="008708C9">
    <w:pPr>
      <w:spacing w:line="240" w:lineRule="auto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8C9" w:rsidRDefault="008708C9">
    <w:pPr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0060" w:rsidRPr="00EB0060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8708C9" w:rsidRDefault="008708C9">
    <w:pPr>
      <w:spacing w:line="240" w:lineRule="auto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8C9" w:rsidRDefault="008708C9">
    <w:pPr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8708C9" w:rsidRDefault="008708C9">
    <w:pPr>
      <w:spacing w:line="240" w:lineRule="auto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8C9" w:rsidRDefault="008708C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8C9" w:rsidRDefault="008708C9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8C9" w:rsidRDefault="008708C9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8C9" w:rsidRDefault="008708C9">
    <w:pPr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7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8708C9" w:rsidRDefault="008708C9">
    <w:pPr>
      <w:spacing w:line="240" w:lineRule="auto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8C9" w:rsidRDefault="008708C9">
    <w:pPr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0060" w:rsidRPr="00EB0060">
      <w:rPr>
        <w:rFonts w:ascii="Times New Roman" w:eastAsia="Times New Roman" w:hAnsi="Times New Roman" w:cs="Times New Roman"/>
        <w:noProof/>
        <w:sz w:val="20"/>
      </w:rPr>
      <w:t>14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8708C9" w:rsidRDefault="008708C9">
    <w:pPr>
      <w:spacing w:line="240" w:lineRule="auto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8C9" w:rsidRDefault="008708C9">
    <w:pPr>
      <w:spacing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7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8708C9" w:rsidRDefault="008708C9">
    <w:pPr>
      <w:spacing w:line="240" w:lineRule="auto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A725E"/>
    <w:multiLevelType w:val="hybridMultilevel"/>
    <w:tmpl w:val="A6FEDB2E"/>
    <w:lvl w:ilvl="0" w:tplc="24A40FDE">
      <w:start w:val="6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F452A0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70F204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4235A6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64FF8E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D006BA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8CA3D4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6A4092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D067DA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C602C7"/>
    <w:multiLevelType w:val="hybridMultilevel"/>
    <w:tmpl w:val="877E8B5A"/>
    <w:lvl w:ilvl="0" w:tplc="65A031E2">
      <w:start w:val="1"/>
      <w:numFmt w:val="bullet"/>
      <w:lvlText w:val="-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68D306">
      <w:start w:val="1"/>
      <w:numFmt w:val="bullet"/>
      <w:lvlText w:val="o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5A4578">
      <w:start w:val="1"/>
      <w:numFmt w:val="bullet"/>
      <w:lvlText w:val="▪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6E7096">
      <w:start w:val="1"/>
      <w:numFmt w:val="bullet"/>
      <w:lvlText w:val="•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CAE910">
      <w:start w:val="1"/>
      <w:numFmt w:val="bullet"/>
      <w:lvlText w:val="o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3E78FC">
      <w:start w:val="1"/>
      <w:numFmt w:val="bullet"/>
      <w:lvlText w:val="▪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C678FE">
      <w:start w:val="1"/>
      <w:numFmt w:val="bullet"/>
      <w:lvlText w:val="•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F03EE4">
      <w:start w:val="1"/>
      <w:numFmt w:val="bullet"/>
      <w:lvlText w:val="o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AC179E">
      <w:start w:val="1"/>
      <w:numFmt w:val="bullet"/>
      <w:lvlText w:val="▪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C94D42"/>
    <w:multiLevelType w:val="hybridMultilevel"/>
    <w:tmpl w:val="67BAE058"/>
    <w:lvl w:ilvl="0" w:tplc="0C3812EC">
      <w:start w:val="1"/>
      <w:numFmt w:val="decimal"/>
      <w:lvlText w:val="%1.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4E794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8A5EE8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B82032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246080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5E81D8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BC6E22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4A14D0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284E9A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E1765F"/>
    <w:multiLevelType w:val="hybridMultilevel"/>
    <w:tmpl w:val="B6F8DC9A"/>
    <w:lvl w:ilvl="0" w:tplc="BE5A21D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2E6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F0E6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D40F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64D0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CE01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94D7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A687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5230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818539C"/>
    <w:multiLevelType w:val="hybridMultilevel"/>
    <w:tmpl w:val="B4C0B4F8"/>
    <w:lvl w:ilvl="0" w:tplc="02EEE5F0">
      <w:start w:val="1"/>
      <w:numFmt w:val="bullet"/>
      <w:lvlText w:val="-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000D76">
      <w:start w:val="1"/>
      <w:numFmt w:val="bullet"/>
      <w:lvlText w:val="o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8093C6">
      <w:start w:val="1"/>
      <w:numFmt w:val="bullet"/>
      <w:lvlText w:val="▪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40041C">
      <w:start w:val="1"/>
      <w:numFmt w:val="bullet"/>
      <w:lvlText w:val="•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2495E8">
      <w:start w:val="1"/>
      <w:numFmt w:val="bullet"/>
      <w:lvlText w:val="o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2C72FC">
      <w:start w:val="1"/>
      <w:numFmt w:val="bullet"/>
      <w:lvlText w:val="▪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761B80">
      <w:start w:val="1"/>
      <w:numFmt w:val="bullet"/>
      <w:lvlText w:val="•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30F4D2">
      <w:start w:val="1"/>
      <w:numFmt w:val="bullet"/>
      <w:lvlText w:val="o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7E1566">
      <w:start w:val="1"/>
      <w:numFmt w:val="bullet"/>
      <w:lvlText w:val="▪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C5D2CB4"/>
    <w:multiLevelType w:val="hybridMultilevel"/>
    <w:tmpl w:val="7EE6CFA8"/>
    <w:lvl w:ilvl="0" w:tplc="E5F47DB6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6619AC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E4039A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94DCA4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208F8C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ECFA00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B61EB6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58786A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5ECBA0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814573"/>
    <w:multiLevelType w:val="hybridMultilevel"/>
    <w:tmpl w:val="FBBE7022"/>
    <w:lvl w:ilvl="0" w:tplc="31389510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BE5042">
      <w:start w:val="1"/>
      <w:numFmt w:val="bullet"/>
      <w:lvlText w:val="-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687A4">
      <w:start w:val="1"/>
      <w:numFmt w:val="bullet"/>
      <w:lvlText w:val="▪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6E7C50">
      <w:start w:val="1"/>
      <w:numFmt w:val="bullet"/>
      <w:lvlText w:val="•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3EF996">
      <w:start w:val="1"/>
      <w:numFmt w:val="bullet"/>
      <w:lvlText w:val="o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609370">
      <w:start w:val="1"/>
      <w:numFmt w:val="bullet"/>
      <w:lvlText w:val="▪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8C1FC4">
      <w:start w:val="1"/>
      <w:numFmt w:val="bullet"/>
      <w:lvlText w:val="•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629E14">
      <w:start w:val="1"/>
      <w:numFmt w:val="bullet"/>
      <w:lvlText w:val="o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741CB2">
      <w:start w:val="1"/>
      <w:numFmt w:val="bullet"/>
      <w:lvlText w:val="▪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0A6757"/>
    <w:multiLevelType w:val="hybridMultilevel"/>
    <w:tmpl w:val="659A20EA"/>
    <w:lvl w:ilvl="0" w:tplc="026E9A02">
      <w:start w:val="1"/>
      <w:numFmt w:val="bullet"/>
      <w:lvlText w:val="-"/>
      <w:lvlJc w:val="left"/>
      <w:pPr>
        <w:ind w:left="50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C40296">
      <w:start w:val="1"/>
      <w:numFmt w:val="bullet"/>
      <w:lvlText w:val="o"/>
      <w:lvlJc w:val="left"/>
      <w:pPr>
        <w:ind w:left="142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068AEE">
      <w:start w:val="1"/>
      <w:numFmt w:val="bullet"/>
      <w:lvlText w:val="▪"/>
      <w:lvlJc w:val="left"/>
      <w:pPr>
        <w:ind w:left="214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4C4338">
      <w:start w:val="1"/>
      <w:numFmt w:val="bullet"/>
      <w:lvlText w:val="•"/>
      <w:lvlJc w:val="left"/>
      <w:pPr>
        <w:ind w:left="286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B86596">
      <w:start w:val="1"/>
      <w:numFmt w:val="bullet"/>
      <w:lvlText w:val="o"/>
      <w:lvlJc w:val="left"/>
      <w:pPr>
        <w:ind w:left="358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18D6C0">
      <w:start w:val="1"/>
      <w:numFmt w:val="bullet"/>
      <w:lvlText w:val="▪"/>
      <w:lvlJc w:val="left"/>
      <w:pPr>
        <w:ind w:left="430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2E152E">
      <w:start w:val="1"/>
      <w:numFmt w:val="bullet"/>
      <w:lvlText w:val="•"/>
      <w:lvlJc w:val="left"/>
      <w:pPr>
        <w:ind w:left="502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32A43C">
      <w:start w:val="1"/>
      <w:numFmt w:val="bullet"/>
      <w:lvlText w:val="o"/>
      <w:lvlJc w:val="left"/>
      <w:pPr>
        <w:ind w:left="574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22ED54">
      <w:start w:val="1"/>
      <w:numFmt w:val="bullet"/>
      <w:lvlText w:val="▪"/>
      <w:lvlJc w:val="left"/>
      <w:pPr>
        <w:ind w:left="646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4B684F"/>
    <w:multiLevelType w:val="hybridMultilevel"/>
    <w:tmpl w:val="E5F0D404"/>
    <w:lvl w:ilvl="0" w:tplc="39FA94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FAF2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58A7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9466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6E36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1434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4286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8C23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E68D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BE4386"/>
    <w:multiLevelType w:val="hybridMultilevel"/>
    <w:tmpl w:val="485C59B8"/>
    <w:lvl w:ilvl="0" w:tplc="83F84794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6CEBB4">
      <w:start w:val="1"/>
      <w:numFmt w:val="bullet"/>
      <w:lvlText w:val="o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B21F1E">
      <w:start w:val="1"/>
      <w:numFmt w:val="bullet"/>
      <w:lvlText w:val="▪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10B532">
      <w:start w:val="1"/>
      <w:numFmt w:val="bullet"/>
      <w:lvlText w:val="•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F0810E">
      <w:start w:val="1"/>
      <w:numFmt w:val="bullet"/>
      <w:lvlText w:val="o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8A30C8">
      <w:start w:val="1"/>
      <w:numFmt w:val="bullet"/>
      <w:lvlText w:val="▪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3A751A">
      <w:start w:val="1"/>
      <w:numFmt w:val="bullet"/>
      <w:lvlText w:val="•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22C032">
      <w:start w:val="1"/>
      <w:numFmt w:val="bullet"/>
      <w:lvlText w:val="o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187906">
      <w:start w:val="1"/>
      <w:numFmt w:val="bullet"/>
      <w:lvlText w:val="▪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7A83C15"/>
    <w:multiLevelType w:val="hybridMultilevel"/>
    <w:tmpl w:val="4EE072CA"/>
    <w:lvl w:ilvl="0" w:tplc="32426BBC">
      <w:start w:val="1"/>
      <w:numFmt w:val="bullet"/>
      <w:lvlText w:val="-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F8B094">
      <w:start w:val="1"/>
      <w:numFmt w:val="bullet"/>
      <w:lvlText w:val="o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FAF7F8">
      <w:start w:val="1"/>
      <w:numFmt w:val="bullet"/>
      <w:lvlText w:val="▪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6CB8DA">
      <w:start w:val="1"/>
      <w:numFmt w:val="bullet"/>
      <w:lvlText w:val="•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324AD6">
      <w:start w:val="1"/>
      <w:numFmt w:val="bullet"/>
      <w:lvlText w:val="o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70AC44">
      <w:start w:val="1"/>
      <w:numFmt w:val="bullet"/>
      <w:lvlText w:val="▪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4A94F2">
      <w:start w:val="1"/>
      <w:numFmt w:val="bullet"/>
      <w:lvlText w:val="•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B2432E">
      <w:start w:val="1"/>
      <w:numFmt w:val="bullet"/>
      <w:lvlText w:val="o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AE9F92">
      <w:start w:val="1"/>
      <w:numFmt w:val="bullet"/>
      <w:lvlText w:val="▪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3B95EC0"/>
    <w:multiLevelType w:val="hybridMultilevel"/>
    <w:tmpl w:val="4D482DB2"/>
    <w:lvl w:ilvl="0" w:tplc="697076A0">
      <w:start w:val="14"/>
      <w:numFmt w:val="decimal"/>
      <w:lvlText w:val="%1.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22E33E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670F8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B634FC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28965E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0CC4F0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5C5DF2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4ACC80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600032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94517E8"/>
    <w:multiLevelType w:val="hybridMultilevel"/>
    <w:tmpl w:val="B882C52C"/>
    <w:lvl w:ilvl="0" w:tplc="BCEC5320">
      <w:start w:val="1"/>
      <w:numFmt w:val="bullet"/>
      <w:lvlText w:val="-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C84696">
      <w:start w:val="1"/>
      <w:numFmt w:val="bullet"/>
      <w:lvlText w:val="o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EECFC8">
      <w:start w:val="1"/>
      <w:numFmt w:val="bullet"/>
      <w:lvlText w:val="▪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4884BE">
      <w:start w:val="1"/>
      <w:numFmt w:val="bullet"/>
      <w:lvlText w:val="•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BCAEB2">
      <w:start w:val="1"/>
      <w:numFmt w:val="bullet"/>
      <w:lvlText w:val="o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D2BDDE">
      <w:start w:val="1"/>
      <w:numFmt w:val="bullet"/>
      <w:lvlText w:val="▪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B0D886">
      <w:start w:val="1"/>
      <w:numFmt w:val="bullet"/>
      <w:lvlText w:val="•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F2ABEA">
      <w:start w:val="1"/>
      <w:numFmt w:val="bullet"/>
      <w:lvlText w:val="o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B08CEE">
      <w:start w:val="1"/>
      <w:numFmt w:val="bullet"/>
      <w:lvlText w:val="▪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1"/>
  </w:num>
  <w:num w:numId="6">
    <w:abstractNumId w:val="10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A1"/>
    <w:rsid w:val="0004138B"/>
    <w:rsid w:val="001D7867"/>
    <w:rsid w:val="004E3DD1"/>
    <w:rsid w:val="00501614"/>
    <w:rsid w:val="007C5CE2"/>
    <w:rsid w:val="008708C9"/>
    <w:rsid w:val="00896D04"/>
    <w:rsid w:val="00A111D0"/>
    <w:rsid w:val="00BF7EC5"/>
    <w:rsid w:val="00E33A7E"/>
    <w:rsid w:val="00EB0060"/>
    <w:rsid w:val="00F6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4D7C4-21ED-4A4E-8A3E-A4C1EC46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0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413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8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14</Pages>
  <Words>3225</Words>
  <Characters>18389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Марченко</dc:creator>
  <cp:keywords/>
  <cp:lastModifiedBy>Bill Gates</cp:lastModifiedBy>
  <cp:revision>8</cp:revision>
  <cp:lastPrinted>2018-04-18T15:03:00Z</cp:lastPrinted>
  <dcterms:created xsi:type="dcterms:W3CDTF">2015-09-02T08:08:00Z</dcterms:created>
  <dcterms:modified xsi:type="dcterms:W3CDTF">2018-10-01T08:31:00Z</dcterms:modified>
</cp:coreProperties>
</file>